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BC6C47" w:rsidRDefault="009E3113">
      <w:r>
        <w:rPr>
          <w:noProof/>
        </w:rPr>
        <w:pict>
          <v:rect id="Rectangle 31" o:spid="_x0000_s1026" style="position:absolute;left:0;text-align:left;margin-left:453.05pt;margin-top:-21.35pt;width:45pt;height:24.65pt;z-index:2516515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">
            <v:textbox style="mso-fit-shape-to-text:t" inset="1mm,1mm,1mm,1mm">
              <w:txbxContent>
                <w:p w:rsidR="00C1559D" w:rsidRPr="008F72FD" w:rsidRDefault="00C1559D" w:rsidP="00166A54">
                  <w:pPr>
                    <w:spacing w:line="240" w:lineRule="auto"/>
                  </w:pPr>
                  <w:r w:rsidRPr="008F72FD">
                    <w:rPr>
                      <w:rFonts w:hAnsi="標楷體"/>
                    </w:rPr>
                    <w:t>附件</w:t>
                  </w:r>
                  <w:r>
                    <w:rPr>
                      <w:rFonts w:hAnsi="標楷體" w:hint="eastAsia"/>
                    </w:rPr>
                    <w:t>2</w:t>
                  </w:r>
                </w:p>
              </w:txbxContent>
            </v:textbox>
          </v:rect>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65pt;margin-top:-39.5pt;width:165.65pt;height:58.15pt;z-index:251678208">
            <v:imagedata r:id="rId8" o:title=""/>
          </v:shape>
          <o:OLEObject Type="Embed" ProgID="Unknown" ShapeID="_x0000_s1031" DrawAspect="Content" ObjectID="_1703415030" r:id="rId9"/>
        </w:object>
      </w:r>
    </w:p>
    <w:p w:rsidR="00C11DF2" w:rsidRPr="00BC6C47" w:rsidRDefault="00C11DF2"/>
    <w:p w:rsidR="00637E70" w:rsidRPr="00BC6C47" w:rsidRDefault="00637E70"/>
    <w:p w:rsidR="005E570D" w:rsidRPr="00BC6C47" w:rsidRDefault="005E570D" w:rsidP="00050E38">
      <w:pPr>
        <w:spacing w:line="240" w:lineRule="auto"/>
        <w:jc w:val="center"/>
        <w:rPr>
          <w:sz w:val="48"/>
        </w:rPr>
      </w:pPr>
      <w:r w:rsidRPr="00BC6C47">
        <w:rPr>
          <w:rFonts w:hint="eastAsia"/>
          <w:sz w:val="48"/>
        </w:rPr>
        <w:t>智機產業化推動計畫</w:t>
      </w:r>
    </w:p>
    <w:p w:rsidR="005E570D" w:rsidRPr="00BC6C47" w:rsidRDefault="005E570D" w:rsidP="00050E38">
      <w:pPr>
        <w:spacing w:line="240" w:lineRule="auto"/>
        <w:jc w:val="center"/>
      </w:pPr>
    </w:p>
    <w:p w:rsidR="0097069E" w:rsidRPr="00BC6C47" w:rsidRDefault="00C1559D" w:rsidP="00050E38">
      <w:pPr>
        <w:spacing w:line="240" w:lineRule="auto"/>
        <w:jc w:val="center"/>
        <w:rPr>
          <w:sz w:val="40"/>
        </w:rPr>
      </w:pPr>
      <w:r>
        <w:rPr>
          <w:rFonts w:hint="eastAsia"/>
          <w:sz w:val="40"/>
        </w:rPr>
        <w:t>111</w:t>
      </w:r>
      <w:r w:rsidR="0097069E" w:rsidRPr="00BC6C47">
        <w:rPr>
          <w:rFonts w:hint="eastAsia"/>
          <w:sz w:val="40"/>
        </w:rPr>
        <w:t>年度</w:t>
      </w:r>
    </w:p>
    <w:p w:rsidR="005E570D" w:rsidRPr="00BC6C47" w:rsidRDefault="00AF4778" w:rsidP="00050E38">
      <w:pPr>
        <w:spacing w:line="240" w:lineRule="auto"/>
        <w:jc w:val="center"/>
        <w:rPr>
          <w:sz w:val="40"/>
        </w:rPr>
      </w:pPr>
      <w:r w:rsidRPr="00BC6C47">
        <w:rPr>
          <w:rFonts w:hint="eastAsia"/>
          <w:sz w:val="40"/>
        </w:rPr>
        <w:t>智慧</w:t>
      </w:r>
      <w:r w:rsidR="005E570D" w:rsidRPr="00BC6C47">
        <w:rPr>
          <w:rFonts w:hint="eastAsia"/>
          <w:sz w:val="40"/>
        </w:rPr>
        <w:t>機上盒</w:t>
      </w:r>
      <w:r w:rsidR="005E570D" w:rsidRPr="00BC6C47">
        <w:rPr>
          <w:rFonts w:hint="eastAsia"/>
          <w:sz w:val="40"/>
        </w:rPr>
        <w:t>(Smart Machine Box)</w:t>
      </w:r>
      <w:r w:rsidR="005E570D" w:rsidRPr="00BC6C47">
        <w:rPr>
          <w:rFonts w:hint="eastAsia"/>
          <w:sz w:val="40"/>
        </w:rPr>
        <w:t>輔導計畫</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p>
    <w:p w:rsidR="00AE2812" w:rsidRPr="00BC6C47" w:rsidRDefault="00AE2812" w:rsidP="00050E38">
      <w:pPr>
        <w:spacing w:line="240" w:lineRule="auto"/>
        <w:jc w:val="center"/>
        <w:rPr>
          <w:sz w:val="40"/>
        </w:rPr>
      </w:pPr>
    </w:p>
    <w:p w:rsidR="005E570D" w:rsidRPr="00BC6C47" w:rsidRDefault="005E570D" w:rsidP="00050E38">
      <w:pPr>
        <w:spacing w:line="240" w:lineRule="auto"/>
        <w:jc w:val="center"/>
        <w:rPr>
          <w:sz w:val="40"/>
        </w:rPr>
      </w:pPr>
      <w:r w:rsidRPr="00BC6C47">
        <w:rPr>
          <w:rFonts w:hint="eastAsia"/>
          <w:sz w:val="40"/>
        </w:rPr>
        <w:t>專案計畫書</w:t>
      </w:r>
    </w:p>
    <w:p w:rsidR="005E570D" w:rsidRPr="00BC6C47" w:rsidRDefault="005E570D"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5A2C10">
      <w:pPr>
        <w:spacing w:line="240" w:lineRule="auto"/>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5E570D" w:rsidRPr="00BC6C47" w:rsidRDefault="005E570D" w:rsidP="005A2C10">
      <w:pPr>
        <w:spacing w:line="240" w:lineRule="auto"/>
        <w:jc w:val="center"/>
        <w:rPr>
          <w:sz w:val="36"/>
        </w:rPr>
      </w:pPr>
      <w:r w:rsidRPr="00BC6C47">
        <w:rPr>
          <w:rFonts w:hint="eastAsia"/>
          <w:sz w:val="36"/>
        </w:rPr>
        <w:t>計畫期間：自</w:t>
      </w:r>
      <w:r w:rsidR="00C1559D">
        <w:rPr>
          <w:rFonts w:hint="eastAsia"/>
          <w:sz w:val="36"/>
        </w:rPr>
        <w:t>11</w:t>
      </w:r>
      <w:r w:rsidR="00C1559D">
        <w:rPr>
          <w:sz w:val="36"/>
        </w:rPr>
        <w:t>1</w:t>
      </w:r>
      <w:r w:rsidRPr="00BC6C47">
        <w:rPr>
          <w:rFonts w:hint="eastAsia"/>
          <w:sz w:val="36"/>
        </w:rPr>
        <w:t>年○月○日至</w:t>
      </w:r>
      <w:r w:rsidR="00C1559D">
        <w:rPr>
          <w:rFonts w:hint="eastAsia"/>
          <w:sz w:val="36"/>
        </w:rPr>
        <w:t>11</w:t>
      </w:r>
      <w:r w:rsidR="00C1559D">
        <w:rPr>
          <w:sz w:val="36"/>
        </w:rPr>
        <w:t>1</w:t>
      </w:r>
      <w:r w:rsidRPr="00BC6C47">
        <w:rPr>
          <w:rFonts w:hint="eastAsia"/>
          <w:sz w:val="36"/>
        </w:rPr>
        <w:t>年○月○日止</w:t>
      </w:r>
    </w:p>
    <w:p w:rsidR="005E570D" w:rsidRPr="00BC6C47" w:rsidRDefault="005E570D" w:rsidP="005A2C10">
      <w:pPr>
        <w:spacing w:line="240" w:lineRule="auto"/>
        <w:jc w:val="center"/>
        <w:rPr>
          <w:sz w:val="36"/>
        </w:rPr>
      </w:pPr>
      <w:r w:rsidRPr="00BC6C47">
        <w:rPr>
          <w:rFonts w:hint="eastAsia"/>
          <w:sz w:val="36"/>
        </w:rPr>
        <w:t>(</w:t>
      </w:r>
      <w:r w:rsidRPr="00BC6C47">
        <w:rPr>
          <w:rFonts w:hint="eastAsia"/>
          <w:sz w:val="36"/>
        </w:rPr>
        <w:t>共○個月</w:t>
      </w:r>
      <w:r w:rsidRPr="00BC6C47">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受輔導業者：</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輔導單位：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主辦單位：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經濟部工業局</w:t>
            </w:r>
          </w:p>
        </w:tc>
      </w:tr>
    </w:tbl>
    <w:p w:rsidR="005A2C10" w:rsidRPr="00BC6C47" w:rsidRDefault="005A2C10" w:rsidP="00050E38">
      <w:pPr>
        <w:spacing w:line="240" w:lineRule="auto"/>
        <w:jc w:val="center"/>
        <w:rPr>
          <w:sz w:val="40"/>
        </w:rPr>
      </w:pPr>
    </w:p>
    <w:p w:rsidR="005E570D" w:rsidRPr="00BC6C47" w:rsidRDefault="005E570D" w:rsidP="00050E38">
      <w:pPr>
        <w:spacing w:line="240" w:lineRule="auto"/>
        <w:jc w:val="center"/>
      </w:pPr>
    </w:p>
    <w:p w:rsidR="005A2C10" w:rsidRPr="00BC6C47" w:rsidRDefault="005A2C10" w:rsidP="00050E38">
      <w:pPr>
        <w:spacing w:line="240" w:lineRule="auto"/>
        <w:jc w:val="center"/>
      </w:pPr>
    </w:p>
    <w:p w:rsidR="005A2C10" w:rsidRPr="00BC6C47" w:rsidRDefault="005A2C10" w:rsidP="00050E38">
      <w:pPr>
        <w:spacing w:line="240" w:lineRule="auto"/>
        <w:jc w:val="center"/>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C1559D">
        <w:rPr>
          <w:rFonts w:hint="eastAsia"/>
          <w:sz w:val="40"/>
        </w:rPr>
        <w:t>11</w:t>
      </w:r>
      <w:r w:rsidR="00C1559D">
        <w:rPr>
          <w:sz w:val="40"/>
        </w:rPr>
        <w:t>1</w:t>
      </w:r>
      <w:r w:rsidRPr="00BC6C47">
        <w:rPr>
          <w:rFonts w:hint="eastAsia"/>
          <w:sz w:val="40"/>
        </w:rPr>
        <w:t>年</w:t>
      </w:r>
      <w:r w:rsidR="00637E70" w:rsidRPr="00BC6C47">
        <w:rPr>
          <w:rFonts w:hint="eastAsia"/>
          <w:sz w:val="40"/>
        </w:rPr>
        <w:t xml:space="preserve"> </w:t>
      </w:r>
      <w:r w:rsidRPr="00BC6C47">
        <w:rPr>
          <w:rFonts w:hint="eastAsia"/>
          <w:sz w:val="40"/>
        </w:rPr>
        <w:t>○</w:t>
      </w:r>
      <w:r w:rsidR="00637E70" w:rsidRPr="00BC6C47">
        <w:rPr>
          <w:rFonts w:hint="eastAsia"/>
          <w:sz w:val="40"/>
        </w:rPr>
        <w:t xml:space="preserve"> </w:t>
      </w:r>
      <w:r w:rsidRPr="00BC6C47">
        <w:rPr>
          <w:rFonts w:hint="eastAsia"/>
          <w:sz w:val="40"/>
        </w:rPr>
        <w:t>月</w:t>
      </w:r>
    </w:p>
    <w:p w:rsidR="005E570D" w:rsidRPr="00BC6C47" w:rsidRDefault="005E570D">
      <w:pPr>
        <w:sectPr w:rsidR="005E570D" w:rsidRPr="00BC6C47" w:rsidSect="005E570D">
          <w:footerReference w:type="default" r:id="rId10"/>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規格紙張直式橫書</w:t>
      </w:r>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請依計畫書格式之目錄架構撰寫計畫書，請勿刪除任一項目，遇有免填之項目章節內請以「無」註明，表格內請以「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各項資料應注意前後一致，按實編列或填註。</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1"/>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lastRenderedPageBreak/>
        <w:t>計畫書書背</w:t>
      </w:r>
      <w:r w:rsidRPr="00BC6C47">
        <w:rPr>
          <w:rFonts w:hint="eastAsia"/>
        </w:rPr>
        <w:t>(</w:t>
      </w:r>
      <w:r w:rsidRPr="00BC6C47">
        <w:rPr>
          <w:rFonts w:hint="eastAsia"/>
        </w:rPr>
        <w:t>側邊</w:t>
      </w:r>
      <w:r w:rsidRPr="00BC6C47">
        <w:rPr>
          <w:rFonts w:hint="eastAsia"/>
        </w:rPr>
        <w:t>)</w:t>
      </w:r>
      <w:r w:rsidRPr="00BC6C47">
        <w:rPr>
          <w:rFonts w:hint="eastAsia"/>
        </w:rPr>
        <w:t>格式</w:t>
      </w:r>
    </w:p>
    <w:p w:rsidR="005E570D" w:rsidRPr="00BC6C47" w:rsidRDefault="009E3113">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AtBWGBhgIAABkFAAAOAAAAAAAAAAAAAAAAAC4CAABkcnMvZTJvRG9jLnhtbFBLAQItABQABgAI&#10;AAAAIQBShN2u4AAAAAsBAAAPAAAAAAAAAAAAAAAAAOAEAABkcnMvZG93bnJldi54bWxQSwUGAAAA&#10;AAQABADzAAAA7QUAAAAA&#10;" stroked="f">
            <v:textbox style="layout-flow:vertical-ideographic;mso-fit-shape-to-text:t">
              <w:txbxContent>
                <w:p w:rsidR="00C1559D" w:rsidRPr="008C635B" w:rsidRDefault="00C1559D"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1.○.○~</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1</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r>
                    <w:rPr>
                      <w:rFonts w:ascii="標楷體" w:hAnsi="標楷體" w:cs="Times New Roman" w:hint="eastAsia"/>
                      <w:sz w:val="20"/>
                    </w:rPr>
                    <w:t>輔導單位)</w:t>
                  </w:r>
                  <w:r w:rsidRPr="008C635B">
                    <w:rPr>
                      <w:rFonts w:cs="Times New Roman"/>
                      <w:sz w:val="20"/>
                    </w:rPr>
                    <w:t>公司</w:t>
                  </w:r>
                </w:p>
              </w:txbxContent>
            </v:textbox>
          </v:shape>
        </w:pict>
      </w:r>
      <w:r w:rsidR="005E570D" w:rsidRPr="00BC6C47">
        <w:rPr>
          <w:rFonts w:hint="eastAsia"/>
        </w:rPr>
        <w:t>(</w:t>
      </w:r>
      <w:r w:rsidR="00DE567E" w:rsidRPr="00BC6C47">
        <w:rPr>
          <w:rFonts w:hint="eastAsia"/>
        </w:rPr>
        <w:t>僅簽約裝訂時使用，送件時</w:t>
      </w:r>
      <w:r w:rsidR="00DE567E" w:rsidRPr="00BC6C47">
        <w:rPr>
          <w:rFonts w:hint="eastAsia"/>
          <w:color w:val="FF0000"/>
        </w:rPr>
        <w:t>請刪除本</w:t>
      </w:r>
      <w:r w:rsidR="004E14A0" w:rsidRPr="00BC6C47">
        <w:rPr>
          <w:rFonts w:hint="eastAsia"/>
          <w:color w:val="FF0000"/>
        </w:rPr>
        <w:t>頁</w:t>
      </w:r>
      <w:r w:rsidR="005E570D" w:rsidRPr="00BC6C47">
        <w:rPr>
          <w:rFonts w:hint="eastAsia"/>
        </w:rPr>
        <w:t>，</w:t>
      </w:r>
      <w:r w:rsidR="00C1559D">
        <w:rPr>
          <w:rFonts w:hint="eastAsia"/>
        </w:rPr>
        <w:t>11</w:t>
      </w:r>
      <w:r w:rsidR="00C1559D">
        <w:t>1</w:t>
      </w:r>
      <w:r w:rsidR="00C35913" w:rsidRPr="00BC6C47">
        <w:rPr>
          <w:rFonts w:hint="eastAsia"/>
        </w:rPr>
        <w:t>年度依工業局規定使用</w:t>
      </w:r>
      <w:r w:rsidR="007D5E35">
        <w:rPr>
          <w:rFonts w:hint="eastAsia"/>
        </w:rPr>
        <w:t>粉紅</w:t>
      </w:r>
      <w:r w:rsidR="005E570D" w:rsidRPr="00C12185">
        <w:rPr>
          <w:rFonts w:hint="eastAsia"/>
        </w:rPr>
        <w:t>色</w:t>
      </w:r>
      <w:r w:rsidR="00F64CD7" w:rsidRPr="00BC6C47">
        <w:rPr>
          <w:rFonts w:hint="eastAsia"/>
        </w:rPr>
        <w:t>封面，色號</w:t>
      </w:r>
      <w:r w:rsidR="007D5E35">
        <w:rPr>
          <w:rFonts w:hint="eastAsia"/>
        </w:rPr>
        <w:t>#25</w:t>
      </w:r>
      <w:r w:rsidR="007D5E35">
        <w:t>3</w:t>
      </w:r>
      <w:bookmarkStart w:id="0" w:name="_GoBack"/>
      <w:bookmarkEnd w:id="0"/>
      <w:r w:rsidR="005E570D" w:rsidRPr="00BC6C47">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8C635B" w:rsidRPr="00BC6C47" w:rsidRDefault="008C635B" w:rsidP="008C635B">
      <w:pPr>
        <w:jc w:val="center"/>
        <w:rPr>
          <w:rFonts w:hAnsi="標楷體"/>
          <w:sz w:val="32"/>
        </w:rPr>
      </w:pPr>
      <w:r w:rsidRPr="00BC6C47">
        <w:rPr>
          <w:rFonts w:hint="eastAsia"/>
          <w:spacing w:val="20"/>
          <w:sz w:val="32"/>
        </w:rPr>
        <w:lastRenderedPageBreak/>
        <w:t>經濟部工業</w:t>
      </w:r>
      <w:r w:rsidRPr="00BC6C47">
        <w:rPr>
          <w:spacing w:val="20"/>
          <w:sz w:val="32"/>
        </w:rPr>
        <w:t>局</w:t>
      </w:r>
      <w:r w:rsidR="002B6480" w:rsidRPr="00C12185">
        <w:rPr>
          <w:rFonts w:hAnsi="標楷體"/>
          <w:sz w:val="32"/>
        </w:rPr>
        <w:t>1</w:t>
      </w:r>
      <w:r w:rsidR="00C1559D">
        <w:rPr>
          <w:rFonts w:hAnsi="標楷體" w:hint="eastAsia"/>
          <w:sz w:val="32"/>
        </w:rPr>
        <w:t>11</w:t>
      </w:r>
      <w:r w:rsidRPr="00BC6C47">
        <w:rPr>
          <w:rFonts w:hAnsi="CG Times"/>
          <w:sz w:val="32"/>
        </w:rPr>
        <w:t>年</w:t>
      </w:r>
      <w:r w:rsidR="00DE567E" w:rsidRPr="00BC6C47">
        <w:rPr>
          <w:rFonts w:hAnsi="CG Times" w:hint="eastAsia"/>
          <w:sz w:val="32"/>
        </w:rPr>
        <w:t>度</w:t>
      </w:r>
      <w:r w:rsidR="00381D54" w:rsidRPr="00BC6C47">
        <w:rPr>
          <w:rFonts w:hAnsi="標楷體" w:hint="eastAsia"/>
          <w:sz w:val="32"/>
        </w:rPr>
        <w:t>智慧</w:t>
      </w:r>
      <w:r w:rsidRPr="00BC6C47">
        <w:rPr>
          <w:rFonts w:hAnsi="標楷體" w:hint="eastAsia"/>
          <w:sz w:val="32"/>
        </w:rPr>
        <w:t>機上盒</w:t>
      </w:r>
      <w:r w:rsidR="00DE567E" w:rsidRPr="00BC6C47">
        <w:rPr>
          <w:rFonts w:hAnsi="標楷體" w:hint="eastAsia"/>
          <w:sz w:val="32"/>
        </w:rPr>
        <w:t>(SMB)</w:t>
      </w:r>
      <w:r w:rsidRPr="00BC6C47">
        <w:rPr>
          <w:rFonts w:hAnsi="標楷體" w:hint="eastAsia"/>
          <w:sz w:val="32"/>
        </w:rPr>
        <w:t>輔導</w:t>
      </w:r>
      <w:r w:rsidRPr="00BC6C47">
        <w:rPr>
          <w:rFonts w:hAnsi="標楷體"/>
          <w:sz w:val="32"/>
        </w:rPr>
        <w:t>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94"/>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一、本計畫說明</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1" w:name="OLE_LINK7"/>
            <w:r w:rsidR="008C635B" w:rsidRPr="00BC6C47">
              <w:rPr>
                <w:rFonts w:hint="eastAsia"/>
              </w:rPr>
              <w:t>：○○○○○○○○公司</w:t>
            </w:r>
            <w:bookmarkEnd w:id="1"/>
            <w:r w:rsidR="00D266AE" w:rsidRPr="00BC6C47">
              <w:rPr>
                <w:rFonts w:hint="eastAsia"/>
              </w:rPr>
              <w:t>。</w:t>
            </w:r>
          </w:p>
          <w:p w:rsidR="009C17D8" w:rsidRPr="00BC6C47" w:rsidRDefault="007A4B11" w:rsidP="002860D3">
            <w:pPr>
              <w:ind w:leftChars="200" w:left="560"/>
            </w:pPr>
            <w:r w:rsidRPr="00BC6C47">
              <w:rPr>
                <w:rFonts w:hint="eastAsia"/>
              </w:rPr>
              <w:t>(</w:t>
            </w:r>
            <w:r w:rsidRPr="00BC6C47">
              <w:rPr>
                <w:rFonts w:hint="eastAsia"/>
              </w:rPr>
              <w:t>五</w:t>
            </w:r>
            <w:r w:rsidRPr="00BC6C47">
              <w:rPr>
                <w:rFonts w:hint="eastAsia"/>
              </w:rPr>
              <w:t>)</w:t>
            </w:r>
            <w:r w:rsidR="00D266AE" w:rsidRPr="00BC6C47">
              <w:rPr>
                <w:rFonts w:hint="eastAsia"/>
              </w:rPr>
              <w:t>是否曾申請過</w:t>
            </w:r>
            <w:r w:rsidR="00D266AE" w:rsidRPr="00BC6C47">
              <w:rPr>
                <w:rFonts w:hint="eastAsia"/>
              </w:rPr>
              <w:t>SMB</w:t>
            </w:r>
            <w:r w:rsidRPr="00BC6C47">
              <w:rPr>
                <w:rFonts w:hint="eastAsia"/>
              </w:rPr>
              <w:t>輔導計畫</w:t>
            </w:r>
            <w:r w:rsidR="00C747E2" w:rsidRPr="00BC6C47">
              <w:rPr>
                <w:rFonts w:hint="eastAsia"/>
              </w:rPr>
              <w:t>□是</w:t>
            </w:r>
            <w:r w:rsidR="00C747E2" w:rsidRPr="00BC6C47">
              <w:rPr>
                <w:rFonts w:hint="eastAsia"/>
              </w:rPr>
              <w:t>/</w:t>
            </w:r>
            <w:r w:rsidR="00C747E2" w:rsidRPr="00BC6C47">
              <w:rPr>
                <w:rFonts w:hint="eastAsia"/>
              </w:rPr>
              <w:t>□否</w:t>
            </w:r>
          </w:p>
          <w:p w:rsidR="008C635B" w:rsidRPr="00BC6C47" w:rsidRDefault="00726344" w:rsidP="00BE11F0">
            <w:pPr>
              <w:spacing w:beforeLines="50" w:before="190"/>
            </w:pPr>
            <w:r w:rsidRPr="00BC6C47">
              <w:rPr>
                <w:rFonts w:hint="eastAsia"/>
              </w:rPr>
              <w:t>二</w:t>
            </w:r>
            <w:r w:rsidR="008C635B" w:rsidRPr="00BC6C47">
              <w:rPr>
                <w:rFonts w:hint="eastAsia"/>
              </w:rPr>
              <w:t>、本輔導案產出</w:t>
            </w:r>
            <w:r w:rsidR="008C635B" w:rsidRPr="00BC6C47">
              <w:t>預期效益</w:t>
            </w:r>
          </w:p>
          <w:p w:rsidR="00B80E48" w:rsidRPr="00BC6C47"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8C635B" w:rsidRPr="00BC6C47" w:rsidRDefault="008C635B" w:rsidP="008C635B">
            <w:pPr>
              <w:ind w:leftChars="200" w:left="560"/>
            </w:pPr>
            <w:r w:rsidRPr="00BC6C47">
              <w:t>(</w:t>
            </w:r>
            <w:r w:rsidRPr="00BC6C47">
              <w:t>一</w:t>
            </w:r>
            <w:r w:rsidRPr="00BC6C47">
              <w:t>)</w:t>
            </w:r>
            <w:r w:rsidRPr="00BC6C47">
              <w:t>量化效益</w:t>
            </w:r>
            <w:r w:rsidR="00C747E2" w:rsidRPr="00BC6C47">
              <w:rPr>
                <w:rFonts w:hint="eastAsia"/>
                <w:color w:val="808080" w:themeColor="background1" w:themeShade="80"/>
              </w:rPr>
              <w:t>(</w:t>
            </w:r>
            <w:r w:rsidR="00C747E2" w:rsidRPr="00BC6C47">
              <w:rPr>
                <w:rFonts w:hint="eastAsia"/>
                <w:color w:val="808080" w:themeColor="background1" w:themeShade="80"/>
              </w:rPr>
              <w:t>可節錄</w:t>
            </w:r>
            <w:r w:rsidR="00C747E2" w:rsidRPr="00BC6C47">
              <w:rPr>
                <w:rFonts w:hint="eastAsia"/>
                <w:color w:val="808080" w:themeColor="background1" w:themeShade="80"/>
              </w:rPr>
              <w:t>P.17</w:t>
            </w:r>
            <w:r w:rsidR="00B37762" w:rsidRPr="00BC6C47">
              <w:rPr>
                <w:rFonts w:hint="eastAsia"/>
                <w:color w:val="808080" w:themeColor="background1" w:themeShade="80"/>
              </w:rPr>
              <w:t>量化效益</w:t>
            </w:r>
            <w:r w:rsidR="00C747E2" w:rsidRPr="00BC6C47">
              <w:rPr>
                <w:rFonts w:hint="eastAsia"/>
                <w:color w:val="808080" w:themeColor="background1" w:themeShade="80"/>
              </w:rPr>
              <w:t>表格</w:t>
            </w:r>
            <w:r w:rsidR="00C747E2" w:rsidRPr="00BC6C47">
              <w:rPr>
                <w:rFonts w:hint="eastAsia"/>
                <w:color w:val="808080" w:themeColor="background1" w:themeShade="80"/>
              </w:rPr>
              <w:t>)</w:t>
            </w:r>
          </w:p>
          <w:p w:rsidR="00B80E48" w:rsidRPr="00BC6C47" w:rsidRDefault="00B80E48" w:rsidP="00B80E48"/>
          <w:p w:rsidR="008C635B" w:rsidRPr="00BC6C47" w:rsidRDefault="008C635B" w:rsidP="008C635B"/>
          <w:p w:rsidR="009C17D8" w:rsidRPr="00BC6C47" w:rsidRDefault="009C17D8" w:rsidP="008C635B"/>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8C635B">
            <w:r w:rsidRPr="005B3FE1">
              <w:rPr>
                <w:rFonts w:hint="eastAsia"/>
              </w:rPr>
              <w:t>1</w:t>
            </w:r>
            <w:r w:rsidRPr="005B3FE1">
              <w:rPr>
                <w:rFonts w:hint="eastAsia"/>
              </w:rPr>
              <w:t>、</w:t>
            </w:r>
            <w:r w:rsidRPr="005B3FE1">
              <w:rPr>
                <w:rFonts w:hint="eastAsia"/>
              </w:rPr>
              <w:tab/>
            </w:r>
            <w:r w:rsidRPr="005B3FE1">
              <w:rPr>
                <w:rFonts w:hint="eastAsia"/>
              </w:rPr>
              <w:t>執行本計畫後，對於……智慧化功能能預測未來發展之方向。</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8C635B" w:rsidRPr="00BC6C47" w:rsidRDefault="008C635B" w:rsidP="008C635B">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EC2BBF" w:rsidRPr="00BC6C47" w:rsidRDefault="00EC2BBF" w:rsidP="008C635B">
      <w:pPr>
        <w:spacing w:line="240" w:lineRule="auto"/>
        <w:ind w:leftChars="354" w:left="991"/>
        <w:rPr>
          <w:sz w:val="20"/>
        </w:rPr>
      </w:pPr>
    </w:p>
    <w:p w:rsidR="002860D3" w:rsidRPr="00BC6C47" w:rsidRDefault="002860D3">
      <w:pPr>
        <w:widowControl/>
        <w:adjustRightInd/>
        <w:snapToGrid/>
        <w:spacing w:line="240" w:lineRule="auto"/>
        <w:jc w:val="left"/>
        <w:rPr>
          <w:rFonts w:ascii="Calibri" w:hAnsi="Calibri"/>
          <w:b/>
          <w:bCs/>
          <w:kern w:val="0"/>
          <w:sz w:val="44"/>
        </w:rPr>
      </w:pPr>
      <w:r w:rsidRPr="00BC6C47">
        <w:rPr>
          <w:rFonts w:ascii="Calibri" w:hAnsi="Calibri"/>
          <w:b/>
          <w:bCs/>
          <w:kern w:val="0"/>
          <w:sz w:val="44"/>
        </w:rPr>
        <w:br w:type="page"/>
      </w:r>
    </w:p>
    <w:p w:rsidR="00EC2BBF" w:rsidRPr="00BC6C47" w:rsidRDefault="00EC2BBF" w:rsidP="00BE11F0">
      <w:pPr>
        <w:spacing w:afterLines="50" w:after="190"/>
        <w:jc w:val="center"/>
        <w:rPr>
          <w:b/>
          <w:bCs/>
          <w:sz w:val="52"/>
        </w:rPr>
      </w:pPr>
      <w:r w:rsidRPr="00BC6C47">
        <w:rPr>
          <w:rFonts w:ascii="Calibri" w:hAnsi="Calibri" w:hint="eastAsia"/>
          <w:b/>
          <w:bCs/>
          <w:kern w:val="0"/>
          <w:sz w:val="44"/>
        </w:rPr>
        <w:lastRenderedPageBreak/>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C1559D">
        <w:rPr>
          <w:rFonts w:hAnsi="標楷體" w:hint="eastAsia"/>
          <w:szCs w:val="28"/>
        </w:rPr>
        <w:t>11</w:t>
      </w:r>
      <w:r w:rsidR="00C1559D">
        <w:rPr>
          <w:rFonts w:hAnsi="標楷體"/>
          <w:szCs w:val="28"/>
        </w:rPr>
        <w:t>1</w:t>
      </w:r>
      <w:r w:rsidRPr="00BC6C47">
        <w:rPr>
          <w:rFonts w:hAnsi="標楷體" w:hint="eastAsia"/>
          <w:szCs w:val="28"/>
        </w:rPr>
        <w:t>年</w:t>
      </w:r>
      <w:r w:rsidRPr="00BC6C47">
        <w:rPr>
          <w:rFonts w:hAnsi="標楷體" w:hint="eastAsia"/>
          <w:szCs w:val="28"/>
        </w:rPr>
        <w:t>O</w:t>
      </w:r>
      <w:r w:rsidRPr="00BC6C47">
        <w:rPr>
          <w:rFonts w:hAnsi="標楷體" w:hint="eastAsia"/>
          <w:szCs w:val="28"/>
        </w:rPr>
        <w:t>月</w:t>
      </w:r>
      <w:r w:rsidRPr="00BC6C47">
        <w:rPr>
          <w:rFonts w:hAnsi="標楷體" w:hint="eastAsia"/>
          <w:szCs w:val="28"/>
        </w:rPr>
        <w:t>O</w:t>
      </w:r>
      <w:r w:rsidRPr="00BC6C47">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4"/>
        <w:gridCol w:w="3996"/>
        <w:gridCol w:w="4541"/>
        <w:gridCol w:w="733"/>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r w:rsidRPr="00BC6C47">
              <w:rPr>
                <w:color w:val="808080" w:themeColor="background1" w:themeShade="80"/>
                <w:sz w:val="24"/>
                <w:szCs w:val="24"/>
              </w:rPr>
              <w:t>”</w:t>
            </w:r>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before="190" w:afterLines="50" w:after="19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lastRenderedPageBreak/>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_Toc503953915 \h </w:instrText>
        </w:r>
        <w:r w:rsidR="003B32AE" w:rsidRPr="00BC6C47">
          <w:rPr>
            <w:noProof/>
            <w:webHidden/>
          </w:rPr>
        </w:r>
        <w:r w:rsidR="003B32AE" w:rsidRPr="00BC6C47">
          <w:rPr>
            <w:noProof/>
            <w:webHidden/>
          </w:rPr>
          <w:fldChar w:fldCharType="separate"/>
        </w:r>
        <w:r w:rsidR="004173BE" w:rsidRPr="00BC6C47">
          <w:rPr>
            <w:noProof/>
            <w:webHidden/>
          </w:rPr>
          <w:t>1</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_Toc503953916 \h </w:instrText>
        </w:r>
        <w:r w:rsidR="003B32AE" w:rsidRPr="00BC6C47">
          <w:rPr>
            <w:noProof/>
            <w:webHidden/>
          </w:rPr>
        </w:r>
        <w:r w:rsidR="003B32AE" w:rsidRPr="00BC6C47">
          <w:rPr>
            <w:noProof/>
            <w:webHidden/>
          </w:rPr>
          <w:fldChar w:fldCharType="separate"/>
        </w:r>
        <w:r w:rsidR="004173BE" w:rsidRPr="00BC6C47">
          <w:rPr>
            <w:noProof/>
            <w:webHidden/>
          </w:rPr>
          <w:t>2</w:t>
        </w:r>
        <w:r w:rsidR="003B32AE" w:rsidRPr="00BC6C47">
          <w:rPr>
            <w:noProof/>
            <w:webHidden/>
          </w:rPr>
          <w:fldChar w:fldCharType="end"/>
        </w:r>
      </w:hyperlink>
    </w:p>
    <w:p w:rsidR="00B44766" w:rsidRPr="00BC6C47" w:rsidRDefault="009E3113">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_Toc503953917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_Toc503953918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_Toc503953919 \h </w:instrText>
        </w:r>
        <w:r w:rsidR="003B32AE" w:rsidRPr="00BC6C47">
          <w:rPr>
            <w:noProof/>
            <w:webHidden/>
          </w:rPr>
        </w:r>
        <w:r w:rsidR="003B32AE" w:rsidRPr="00BC6C47">
          <w:rPr>
            <w:noProof/>
            <w:webHidden/>
          </w:rPr>
          <w:fldChar w:fldCharType="separate"/>
        </w:r>
        <w:r w:rsidR="004173BE" w:rsidRPr="00BC6C47">
          <w:rPr>
            <w:noProof/>
            <w:webHidden/>
          </w:rPr>
          <w:t>6</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_Toc503953920 \h </w:instrText>
        </w:r>
        <w:r w:rsidR="003B32AE" w:rsidRPr="00BC6C47">
          <w:rPr>
            <w:noProof/>
            <w:webHidden/>
          </w:rPr>
        </w:r>
        <w:r w:rsidR="003B32AE" w:rsidRPr="00BC6C47">
          <w:rPr>
            <w:noProof/>
            <w:webHidden/>
          </w:rPr>
          <w:fldChar w:fldCharType="separate"/>
        </w:r>
        <w:r w:rsidR="004173BE" w:rsidRPr="00BC6C47">
          <w:rPr>
            <w:noProof/>
            <w:webHidden/>
          </w:rPr>
          <w:t>14</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_Toc503953921 \h </w:instrText>
        </w:r>
        <w:r w:rsidR="003B32AE" w:rsidRPr="00BC6C47">
          <w:rPr>
            <w:noProof/>
            <w:webHidden/>
          </w:rPr>
        </w:r>
        <w:r w:rsidR="003B32AE" w:rsidRPr="00BC6C47">
          <w:rPr>
            <w:noProof/>
            <w:webHidden/>
          </w:rPr>
          <w:fldChar w:fldCharType="separate"/>
        </w:r>
        <w:r w:rsidR="004173BE" w:rsidRPr="00BC6C47">
          <w:rPr>
            <w:noProof/>
            <w:webHidden/>
          </w:rPr>
          <w:t>15</w:t>
        </w:r>
        <w:r w:rsidR="003B32AE" w:rsidRPr="00BC6C47">
          <w:rPr>
            <w:noProof/>
            <w:webHidden/>
          </w:rPr>
          <w:fldChar w:fldCharType="end"/>
        </w:r>
      </w:hyperlink>
    </w:p>
    <w:p w:rsidR="00B44766" w:rsidRPr="00BC6C47" w:rsidRDefault="009E3113">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_Toc503953922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_Toc503953923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9E3113">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_Toc503953924 \h </w:instrText>
        </w:r>
        <w:r w:rsidR="003B32AE" w:rsidRPr="00BC6C47">
          <w:rPr>
            <w:noProof/>
            <w:webHidden/>
          </w:rPr>
        </w:r>
        <w:r w:rsidR="003B32AE" w:rsidRPr="00BC6C47">
          <w:rPr>
            <w:noProof/>
            <w:webHidden/>
          </w:rPr>
          <w:fldChar w:fldCharType="separate"/>
        </w:r>
        <w:r w:rsidR="004173BE" w:rsidRPr="00BC6C47">
          <w:rPr>
            <w:noProof/>
            <w:webHidden/>
          </w:rPr>
          <w:t>20</w:t>
        </w:r>
        <w:r w:rsidR="003B32AE"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BC6C47" w:rsidRDefault="00C914AB" w:rsidP="00C914AB">
      <w:pPr>
        <w:pStyle w:val="1"/>
        <w:numPr>
          <w:ilvl w:val="0"/>
          <w:numId w:val="23"/>
        </w:numPr>
        <w:ind w:left="567" w:hanging="567"/>
      </w:pPr>
      <w:bookmarkStart w:id="2" w:name="_Toc503953914"/>
      <w:r w:rsidRPr="00BC6C47">
        <w:rPr>
          <w:rFonts w:hint="eastAsia"/>
        </w:rPr>
        <w:lastRenderedPageBreak/>
        <w:t>基本資料</w:t>
      </w:r>
      <w:bookmarkEnd w:id="2"/>
    </w:p>
    <w:p w:rsidR="002D767D" w:rsidRPr="00BC6C47" w:rsidRDefault="002F6C4E" w:rsidP="002F6C4E">
      <w:pPr>
        <w:pStyle w:val="2"/>
        <w:numPr>
          <w:ilvl w:val="1"/>
          <w:numId w:val="23"/>
        </w:numPr>
        <w:ind w:leftChars="0" w:left="1134" w:hanging="567"/>
      </w:pPr>
      <w:bookmarkStart w:id="3" w:name="_Toc503953915"/>
      <w:r w:rsidRPr="00BC6C47">
        <w:rPr>
          <w:rFonts w:hint="eastAsia"/>
        </w:rPr>
        <w:t>輔導單位基本資料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896B73">
        <w:trPr>
          <w:cantSplit/>
          <w:trHeight w:val="56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A33EA">
        <w:trPr>
          <w:cantSplit/>
          <w:trHeight w:val="100"/>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BC6C47" w:rsidRDefault="00D85A94" w:rsidP="00D85A94">
            <w:pPr>
              <w:spacing w:line="240" w:lineRule="auto"/>
              <w:jc w:val="center"/>
              <w:rPr>
                <w:sz w:val="22"/>
                <w:szCs w:val="24"/>
              </w:rPr>
            </w:pPr>
            <w:r w:rsidRPr="00BC6C47">
              <w:rPr>
                <w:sz w:val="22"/>
                <w:szCs w:val="24"/>
              </w:rPr>
              <w:sym w:font="Wingdings 2" w:char="F0A3"/>
            </w:r>
          </w:p>
        </w:tc>
        <w:tc>
          <w:tcPr>
            <w:tcW w:w="2828" w:type="dxa"/>
            <w:gridSpan w:val="2"/>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8</w:t>
            </w:r>
            <w:r w:rsidR="00D85A94" w:rsidRPr="00BC6C47">
              <w:rPr>
                <w:sz w:val="22"/>
                <w:szCs w:val="24"/>
              </w:rPr>
              <w:t>.</w:t>
            </w:r>
            <w:r w:rsidR="00D85A94" w:rsidRPr="00BC6C47">
              <w:rPr>
                <w:rFonts w:cs="新細明體" w:hint="eastAsia"/>
                <w:sz w:val="22"/>
                <w:szCs w:val="24"/>
              </w:rPr>
              <w:t>食品及飼品製造業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7</w:t>
            </w:r>
            <w:r w:rsidR="00D85A94" w:rsidRPr="00BC6C47">
              <w:rPr>
                <w:sz w:val="22"/>
                <w:szCs w:val="24"/>
              </w:rPr>
              <w:t>.</w:t>
            </w:r>
            <w:r w:rsidR="00D85A94" w:rsidRPr="00BC6C4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5962" w:type="dxa"/>
            <w:gridSpan w:val="8"/>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化學原材料、肥料、氮化合物、塑膠原料及人造纖維製造業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藥品及醫用化學製品製造業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140BA4" w:rsidP="00A21DCE">
            <w:pPr>
              <w:spacing w:line="240" w:lineRule="auto"/>
              <w:rPr>
                <w:sz w:val="24"/>
                <w:szCs w:val="24"/>
              </w:rPr>
            </w:pPr>
            <w:r w:rsidRPr="00BC6C47">
              <w:rPr>
                <w:rFonts w:hint="eastAsia"/>
                <w:sz w:val="24"/>
                <w:szCs w:val="24"/>
              </w:rPr>
              <w:t>工業局技術能量登錄合格之類別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837345" w:rsidRPr="00BC6C47" w:rsidRDefault="00837345">
      <w:pPr>
        <w:widowControl/>
        <w:adjustRightInd/>
        <w:snapToGrid/>
        <w:spacing w:line="240" w:lineRule="auto"/>
        <w:jc w:val="left"/>
      </w:pPr>
      <w:r w:rsidRPr="00BC6C47">
        <w:br w:type="page"/>
      </w:r>
    </w:p>
    <w:p w:rsidR="005E570D" w:rsidRPr="00BC6C47" w:rsidRDefault="00671760" w:rsidP="002F6C4E">
      <w:pPr>
        <w:pStyle w:val="2"/>
        <w:numPr>
          <w:ilvl w:val="1"/>
          <w:numId w:val="23"/>
        </w:numPr>
        <w:ind w:leftChars="0" w:left="1134" w:hanging="567"/>
      </w:pPr>
      <w:bookmarkStart w:id="4" w:name="_Toc503953916"/>
      <w:r w:rsidRPr="00BC6C47">
        <w:rPr>
          <w:rFonts w:hint="eastAsia"/>
        </w:rPr>
        <w:lastRenderedPageBreak/>
        <w:t>受輔導業者</w:t>
      </w:r>
      <w:r w:rsidR="00837345" w:rsidRPr="00BC6C47">
        <w:rPr>
          <w:rFonts w:hint="eastAsia"/>
        </w:rPr>
        <w:t>基本資料</w:t>
      </w:r>
      <w:bookmarkEnd w:id="4"/>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8</w:t>
            </w:r>
            <w:r w:rsidR="00837345" w:rsidRPr="00BC6C47">
              <w:rPr>
                <w:color w:val="000000"/>
                <w:sz w:val="22"/>
                <w:szCs w:val="24"/>
              </w:rPr>
              <w:t>.</w:t>
            </w:r>
            <w:r w:rsidR="00837345" w:rsidRPr="00BC6C47">
              <w:rPr>
                <w:rFonts w:cs="新細明體" w:hint="eastAsia"/>
                <w:sz w:val="22"/>
                <w:szCs w:val="24"/>
              </w:rPr>
              <w:t>食品及飼品製造業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化學原材料、肥料、氮化合物、塑膠原料及人造纖維製造業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藥品及醫用化學製品製造業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C914AB">
      <w:pPr>
        <w:pStyle w:val="1"/>
        <w:numPr>
          <w:ilvl w:val="0"/>
          <w:numId w:val="23"/>
        </w:numPr>
        <w:ind w:left="567" w:hanging="567"/>
        <w:rPr>
          <w:szCs w:val="28"/>
        </w:rPr>
      </w:pPr>
      <w:bookmarkStart w:id="5" w:name="_Toc503953917"/>
      <w:r w:rsidRPr="00A10F66">
        <w:rPr>
          <w:rFonts w:hint="eastAsia"/>
          <w:szCs w:val="28"/>
        </w:rPr>
        <w:lastRenderedPageBreak/>
        <w:t>計畫內容</w:t>
      </w:r>
      <w:bookmarkEnd w:id="5"/>
    </w:p>
    <w:p w:rsidR="00723CF6" w:rsidRDefault="007A25C1" w:rsidP="00723CF6">
      <w:r>
        <w:rPr>
          <w:rFonts w:hint="eastAsia"/>
        </w:rPr>
        <w:t>SMB</w:t>
      </w:r>
      <w:r w:rsidR="00723CF6" w:rsidRPr="00723CF6">
        <w:rPr>
          <w:rFonts w:hint="eastAsia"/>
        </w:rPr>
        <w:t>申請紀錄說明</w:t>
      </w:r>
      <w:r w:rsidR="00723CF6">
        <w:rPr>
          <w:rFonts w:hint="eastAsia"/>
        </w:rPr>
        <w:t>表</w:t>
      </w:r>
      <w:r w:rsidR="00723CF6" w:rsidRPr="00723CF6">
        <w:rPr>
          <w:rFonts w:hint="eastAsia"/>
        </w:rPr>
        <w:t>(</w:t>
      </w:r>
      <w:r w:rsidR="00723CF6">
        <w:rPr>
          <w:rFonts w:hint="eastAsia"/>
        </w:rPr>
        <w:t>受輔導單位</w:t>
      </w:r>
      <w:r w:rsidR="00723CF6" w:rsidRPr="00723CF6">
        <w:rPr>
          <w:rFonts w:hint="eastAsia"/>
        </w:rPr>
        <w:t>若無請填寫無</w:t>
      </w:r>
      <w:r w:rsidR="00723CF6" w:rsidRPr="00723CF6">
        <w:rPr>
          <w:rFonts w:hint="eastAsia"/>
        </w:rPr>
        <w:t>)</w:t>
      </w:r>
    </w:p>
    <w:tbl>
      <w:tblPr>
        <w:tblpPr w:leftFromText="180" w:rightFromText="180" w:vertAnchor="text" w:horzAnchor="margin" w:tblpY="15"/>
        <w:tblOverlap w:val="neve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260"/>
      </w:tblGrid>
      <w:tr w:rsidR="00274074" w:rsidRPr="00546BEF" w:rsidTr="00274074">
        <w:trPr>
          <w:trHeight w:val="355"/>
        </w:trPr>
        <w:tc>
          <w:tcPr>
            <w:tcW w:w="1263"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執行狀態</w:t>
            </w:r>
          </w:p>
        </w:tc>
        <w:tc>
          <w:tcPr>
            <w:tcW w:w="3260" w:type="dxa"/>
            <w:shd w:val="clear" w:color="auto" w:fill="B6DDE8" w:themeFill="accent5" w:themeFillTint="66"/>
            <w:vAlign w:val="center"/>
          </w:tcPr>
          <w:p w:rsidR="00274074" w:rsidRPr="00546BEF" w:rsidRDefault="00274074" w:rsidP="00274074">
            <w:pPr>
              <w:spacing w:line="240" w:lineRule="auto"/>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274074">
        <w:trPr>
          <w:trHeight w:val="322"/>
        </w:trPr>
        <w:tc>
          <w:tcPr>
            <w:tcW w:w="1263" w:type="dxa"/>
            <w:vAlign w:val="center"/>
          </w:tcPr>
          <w:p w:rsidR="00274074" w:rsidRPr="00BC6C47" w:rsidRDefault="00274074" w:rsidP="00274074">
            <w:pPr>
              <w:spacing w:line="240" w:lineRule="auto"/>
              <w:jc w:val="center"/>
              <w:rPr>
                <w:sz w:val="24"/>
                <w:szCs w:val="24"/>
              </w:rPr>
            </w:pPr>
            <w:r w:rsidRPr="00BC6C47">
              <w:rPr>
                <w:rFonts w:hint="eastAsia"/>
                <w:sz w:val="24"/>
                <w:szCs w:val="24"/>
              </w:rPr>
              <w:t>1</w:t>
            </w:r>
            <w:r w:rsidR="00C1559D">
              <w:rPr>
                <w:rFonts w:hint="eastAsia"/>
                <w:sz w:val="24"/>
                <w:szCs w:val="24"/>
              </w:rPr>
              <w:t>0</w:t>
            </w:r>
            <w:r w:rsidR="00C1559D">
              <w:rPr>
                <w:sz w:val="24"/>
                <w:szCs w:val="24"/>
              </w:rPr>
              <w:t>8</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r>
              <w:rPr>
                <w:rFonts w:hint="eastAsia"/>
                <w:sz w:val="24"/>
                <w:szCs w:val="24"/>
              </w:rPr>
              <w:t>通過</w:t>
            </w:r>
          </w:p>
        </w:tc>
        <w:tc>
          <w:tcPr>
            <w:tcW w:w="3260" w:type="dxa"/>
            <w:vAlign w:val="center"/>
          </w:tcPr>
          <w:p w:rsidR="00274074" w:rsidRPr="00BC6C47" w:rsidRDefault="00274074" w:rsidP="00274074">
            <w:pPr>
              <w:spacing w:line="240" w:lineRule="auto"/>
              <w:jc w:val="center"/>
              <w:rPr>
                <w:sz w:val="24"/>
                <w:szCs w:val="24"/>
              </w:rPr>
            </w:pPr>
            <w:r>
              <w:rPr>
                <w:rFonts w:hint="eastAsia"/>
                <w:sz w:val="24"/>
                <w:szCs w:val="24"/>
              </w:rPr>
              <w:t>設備可動率由</w:t>
            </w:r>
            <w:r>
              <w:rPr>
                <w:rFonts w:hint="eastAsia"/>
                <w:sz w:val="24"/>
                <w:szCs w:val="24"/>
              </w:rPr>
              <w:t>70%</w:t>
            </w:r>
            <w:r>
              <w:rPr>
                <w:rFonts w:hint="eastAsia"/>
                <w:sz w:val="24"/>
                <w:szCs w:val="24"/>
              </w:rPr>
              <w:t>至</w:t>
            </w:r>
            <w:r>
              <w:rPr>
                <w:rFonts w:hint="eastAsia"/>
                <w:sz w:val="24"/>
                <w:szCs w:val="24"/>
              </w:rPr>
              <w:t>75%</w:t>
            </w:r>
          </w:p>
        </w:tc>
      </w:tr>
      <w:tr w:rsidR="00274074" w:rsidRPr="00BC6C47" w:rsidTr="00274074">
        <w:trPr>
          <w:trHeight w:val="333"/>
        </w:trPr>
        <w:tc>
          <w:tcPr>
            <w:tcW w:w="1263" w:type="dxa"/>
            <w:vAlign w:val="center"/>
          </w:tcPr>
          <w:p w:rsidR="00274074" w:rsidRPr="00BC6C47" w:rsidRDefault="00C1559D" w:rsidP="00274074">
            <w:pPr>
              <w:spacing w:line="240" w:lineRule="auto"/>
              <w:jc w:val="center"/>
              <w:rPr>
                <w:sz w:val="24"/>
                <w:szCs w:val="24"/>
              </w:rPr>
            </w:pPr>
            <w:r>
              <w:rPr>
                <w:rFonts w:hint="eastAsia"/>
                <w:sz w:val="24"/>
                <w:szCs w:val="24"/>
              </w:rPr>
              <w:t>10</w:t>
            </w:r>
            <w:r>
              <w:rPr>
                <w:sz w:val="24"/>
                <w:szCs w:val="24"/>
              </w:rPr>
              <w:t>9</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r>
              <w:rPr>
                <w:rFonts w:hint="eastAsia"/>
                <w:sz w:val="24"/>
                <w:szCs w:val="24"/>
              </w:rPr>
              <w:t>自行撤案</w:t>
            </w:r>
          </w:p>
        </w:tc>
        <w:tc>
          <w:tcPr>
            <w:tcW w:w="3260" w:type="dxa"/>
            <w:vAlign w:val="center"/>
          </w:tcPr>
          <w:p w:rsidR="00274074" w:rsidRPr="00BC6C47" w:rsidRDefault="00274074" w:rsidP="00274074">
            <w:pPr>
              <w:spacing w:line="240" w:lineRule="auto"/>
              <w:jc w:val="center"/>
              <w:rPr>
                <w:sz w:val="24"/>
                <w:szCs w:val="24"/>
              </w:rPr>
            </w:pPr>
          </w:p>
        </w:tc>
      </w:tr>
      <w:tr w:rsidR="00274074" w:rsidRPr="00BC6C47" w:rsidTr="00274074">
        <w:trPr>
          <w:trHeight w:val="333"/>
        </w:trPr>
        <w:tc>
          <w:tcPr>
            <w:tcW w:w="1263" w:type="dxa"/>
            <w:vAlign w:val="center"/>
          </w:tcPr>
          <w:p w:rsidR="00274074" w:rsidRDefault="00C1559D" w:rsidP="00274074">
            <w:pPr>
              <w:spacing w:line="240" w:lineRule="auto"/>
              <w:jc w:val="center"/>
              <w:rPr>
                <w:sz w:val="24"/>
                <w:szCs w:val="24"/>
              </w:rPr>
            </w:pPr>
            <w:r>
              <w:rPr>
                <w:rFonts w:hint="eastAsia"/>
                <w:sz w:val="24"/>
                <w:szCs w:val="24"/>
              </w:rPr>
              <w:t>1</w:t>
            </w:r>
            <w:r>
              <w:rPr>
                <w:sz w:val="24"/>
                <w:szCs w:val="24"/>
              </w:rPr>
              <w:t>1</w:t>
            </w:r>
            <w:r>
              <w:rPr>
                <w:rFonts w:hint="eastAsia"/>
                <w:sz w:val="24"/>
                <w:szCs w:val="24"/>
              </w:rPr>
              <w:t>0</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Default="00274074" w:rsidP="00274074">
            <w:pPr>
              <w:spacing w:line="240" w:lineRule="auto"/>
              <w:jc w:val="center"/>
              <w:rPr>
                <w:sz w:val="24"/>
                <w:szCs w:val="24"/>
              </w:rPr>
            </w:pPr>
          </w:p>
        </w:tc>
        <w:tc>
          <w:tcPr>
            <w:tcW w:w="3260" w:type="dxa"/>
            <w:vAlign w:val="center"/>
          </w:tcPr>
          <w:p w:rsidR="00274074" w:rsidRPr="00BC6C47" w:rsidRDefault="00274074" w:rsidP="00274074">
            <w:pPr>
              <w:spacing w:line="240" w:lineRule="auto"/>
              <w:jc w:val="center"/>
              <w:rPr>
                <w:sz w:val="24"/>
                <w:szCs w:val="24"/>
              </w:rPr>
            </w:pPr>
          </w:p>
        </w:tc>
      </w:tr>
      <w:tr w:rsidR="00274074" w:rsidRPr="00BC6C47" w:rsidTr="00274074">
        <w:trPr>
          <w:trHeight w:val="295"/>
        </w:trPr>
        <w:tc>
          <w:tcPr>
            <w:tcW w:w="1263" w:type="dxa"/>
            <w:vAlign w:val="center"/>
          </w:tcPr>
          <w:p w:rsidR="00274074" w:rsidRPr="00BC6C47" w:rsidRDefault="00274074" w:rsidP="00274074">
            <w:pPr>
              <w:spacing w:line="240" w:lineRule="auto"/>
              <w:jc w:val="center"/>
              <w:rPr>
                <w:sz w:val="24"/>
                <w:szCs w:val="24"/>
              </w:rPr>
            </w:pPr>
          </w:p>
        </w:tc>
        <w:tc>
          <w:tcPr>
            <w:tcW w:w="1985" w:type="dxa"/>
            <w:vAlign w:val="center"/>
          </w:tcPr>
          <w:p w:rsidR="00274074" w:rsidRPr="00BC6C47" w:rsidRDefault="00274074" w:rsidP="00274074">
            <w:pPr>
              <w:spacing w:line="240" w:lineRule="auto"/>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p>
        </w:tc>
        <w:tc>
          <w:tcPr>
            <w:tcW w:w="3260" w:type="dxa"/>
            <w:vAlign w:val="center"/>
          </w:tcPr>
          <w:p w:rsidR="00274074" w:rsidRPr="00BC6C47" w:rsidRDefault="00274074" w:rsidP="00274074">
            <w:pPr>
              <w:spacing w:line="240" w:lineRule="auto"/>
              <w:jc w:val="center"/>
              <w:rPr>
                <w:sz w:val="24"/>
                <w:szCs w:val="24"/>
              </w:rPr>
            </w:pPr>
          </w:p>
        </w:tc>
      </w:tr>
    </w:tbl>
    <w:p w:rsidR="00723CF6" w:rsidRDefault="00723CF6" w:rsidP="00723CF6"/>
    <w:p w:rsidR="00274074" w:rsidRDefault="00274074" w:rsidP="00723CF6"/>
    <w:p w:rsidR="00274074" w:rsidRDefault="00274074" w:rsidP="00723CF6"/>
    <w:p w:rsidR="00274074" w:rsidRPr="00723CF6" w:rsidRDefault="00274074" w:rsidP="00723CF6"/>
    <w:p w:rsidR="00837345" w:rsidRPr="00A10F66" w:rsidRDefault="00837345" w:rsidP="002F6C4E">
      <w:pPr>
        <w:pStyle w:val="2"/>
        <w:numPr>
          <w:ilvl w:val="1"/>
          <w:numId w:val="23"/>
        </w:numPr>
        <w:ind w:leftChars="0" w:left="1134" w:hanging="567"/>
        <w:rPr>
          <w:szCs w:val="28"/>
        </w:rPr>
      </w:pPr>
      <w:bookmarkStart w:id="6" w:name="_Toc503953918"/>
      <w:r w:rsidRPr="00A10F66">
        <w:rPr>
          <w:rFonts w:hint="eastAsia"/>
          <w:szCs w:val="28"/>
        </w:rPr>
        <w:t>計畫架構</w:t>
      </w:r>
      <w:bookmarkEnd w:id="6"/>
    </w:p>
    <w:p w:rsidR="00837345" w:rsidRPr="00A10F66" w:rsidRDefault="00671760" w:rsidP="00837345">
      <w:pPr>
        <w:pStyle w:val="a0"/>
        <w:numPr>
          <w:ilvl w:val="0"/>
          <w:numId w:val="8"/>
        </w:numPr>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837345">
      <w:pPr>
        <w:spacing w:line="240" w:lineRule="auto"/>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設備聯網、生產管理可視化與智慧化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837345">
      <w:pPr>
        <w:spacing w:line="240" w:lineRule="auto"/>
        <w:ind w:leftChars="607" w:left="1700"/>
        <w:rPr>
          <w:color w:val="7F7F7F" w:themeColor="text1" w:themeTint="80"/>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產</w:t>
      </w:r>
      <w:r w:rsidR="00503290" w:rsidRPr="00A10F66">
        <w:rPr>
          <w:rFonts w:hint="eastAsia"/>
          <w:color w:val="000000" w:themeColor="text1"/>
          <w:szCs w:val="28"/>
        </w:rPr>
        <w:t>品類型</w:t>
      </w:r>
      <w:r w:rsidR="002B6480" w:rsidRPr="00C12185">
        <w:rPr>
          <w:rFonts w:hint="eastAsia"/>
          <w:color w:val="FF0000"/>
          <w:szCs w:val="28"/>
        </w:rPr>
        <w:t>(</w:t>
      </w:r>
      <w:r w:rsidR="00E33235" w:rsidRPr="00C12185">
        <w:rPr>
          <w:rFonts w:hint="eastAsia"/>
          <w:color w:val="FF0000"/>
          <w:szCs w:val="28"/>
        </w:rPr>
        <w:t>產品圖片</w:t>
      </w:r>
      <w:r w:rsidR="002B6480" w:rsidRPr="00C12185">
        <w:rPr>
          <w:rFonts w:hint="eastAsia"/>
          <w:color w:val="FF0000"/>
          <w:szCs w:val="28"/>
        </w:rPr>
        <w:t>)</w:t>
      </w:r>
      <w:r w:rsidR="00503290" w:rsidRPr="00A10F66">
        <w:rPr>
          <w:rFonts w:hint="eastAsia"/>
          <w:color w:val="000000" w:themeColor="text1"/>
          <w:szCs w:val="28"/>
        </w:rPr>
        <w:t>：</w:t>
      </w:r>
    </w:p>
    <w:p w:rsidR="00EE4A58" w:rsidRPr="00A10F66" w:rsidRDefault="00EE4A58" w:rsidP="00837345">
      <w:pPr>
        <w:spacing w:line="240" w:lineRule="auto"/>
        <w:ind w:leftChars="607" w:left="1700"/>
        <w:rPr>
          <w:color w:val="000000" w:themeColor="text1"/>
          <w:szCs w:val="28"/>
        </w:rPr>
      </w:pPr>
    </w:p>
    <w:p w:rsidR="00815160" w:rsidRPr="00A10F66" w:rsidRDefault="00815160" w:rsidP="00837345">
      <w:pPr>
        <w:spacing w:line="240" w:lineRule="auto"/>
        <w:ind w:leftChars="607" w:left="1700"/>
        <w:rPr>
          <w:color w:val="000000" w:themeColor="text1"/>
          <w:szCs w:val="28"/>
        </w:rPr>
      </w:pPr>
    </w:p>
    <w:p w:rsidR="007E054C" w:rsidRPr="00A10F66" w:rsidRDefault="007E054C" w:rsidP="00837345">
      <w:pPr>
        <w:spacing w:line="240" w:lineRule="auto"/>
        <w:ind w:leftChars="607" w:left="1700"/>
        <w:rPr>
          <w:color w:val="000000" w:themeColor="text1"/>
          <w:szCs w:val="28"/>
        </w:rPr>
      </w:pPr>
    </w:p>
    <w:p w:rsidR="007E054C" w:rsidRPr="00A10F66" w:rsidRDefault="007E054C" w:rsidP="00837345">
      <w:pPr>
        <w:spacing w:line="240" w:lineRule="auto"/>
        <w:ind w:leftChars="607" w:left="1700"/>
        <w:rPr>
          <w:color w:val="000000" w:themeColor="text1"/>
          <w:szCs w:val="28"/>
        </w:rPr>
      </w:pPr>
    </w:p>
    <w:p w:rsidR="00B2409F" w:rsidRDefault="00B2409F" w:rsidP="00837345">
      <w:pPr>
        <w:spacing w:line="240" w:lineRule="auto"/>
        <w:ind w:leftChars="607" w:left="1700"/>
        <w:rPr>
          <w:color w:val="000000" w:themeColor="text1"/>
          <w:szCs w:val="28"/>
        </w:rPr>
      </w:pPr>
    </w:p>
    <w:p w:rsidR="00A10F66" w:rsidRDefault="00A10F66" w:rsidP="00837345">
      <w:pPr>
        <w:spacing w:line="240" w:lineRule="auto"/>
        <w:ind w:leftChars="607" w:left="1700"/>
        <w:rPr>
          <w:color w:val="000000" w:themeColor="text1"/>
          <w:szCs w:val="28"/>
        </w:rPr>
      </w:pPr>
    </w:p>
    <w:p w:rsidR="00A10F66" w:rsidRPr="00A10F66" w:rsidRDefault="00A10F66" w:rsidP="00837345">
      <w:pPr>
        <w:spacing w:line="240" w:lineRule="auto"/>
        <w:ind w:leftChars="607" w:left="1700"/>
        <w:rPr>
          <w:color w:val="000000" w:themeColor="text1"/>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生產流</w:t>
      </w:r>
      <w:r w:rsidR="00503290" w:rsidRPr="00A10F66">
        <w:rPr>
          <w:rFonts w:hint="eastAsia"/>
          <w:color w:val="000000" w:themeColor="text1"/>
          <w:szCs w:val="28"/>
        </w:rPr>
        <w:t>程</w:t>
      </w:r>
      <w:r w:rsidR="002B6480" w:rsidRPr="00C12185">
        <w:rPr>
          <w:rFonts w:hint="eastAsia"/>
          <w:color w:val="FF0000"/>
          <w:szCs w:val="28"/>
        </w:rPr>
        <w:t>(</w:t>
      </w:r>
      <w:r w:rsidR="002B6480" w:rsidRPr="00C12185">
        <w:rPr>
          <w:rFonts w:hint="eastAsia"/>
          <w:color w:val="FF0000"/>
          <w:szCs w:val="28"/>
        </w:rPr>
        <w:t>預計導入</w:t>
      </w:r>
      <w:r w:rsidR="002B6480" w:rsidRPr="00C12185">
        <w:rPr>
          <w:rFonts w:hint="eastAsia"/>
          <w:color w:val="FF0000"/>
          <w:szCs w:val="28"/>
        </w:rPr>
        <w:t>)</w:t>
      </w:r>
      <w:r w:rsidR="00503290" w:rsidRPr="00A10F66">
        <w:rPr>
          <w:rFonts w:hint="eastAsia"/>
          <w:color w:val="000000" w:themeColor="text1"/>
          <w:szCs w:val="28"/>
        </w:rPr>
        <w:t>：</w:t>
      </w:r>
    </w:p>
    <w:p w:rsidR="00D66422" w:rsidRPr="00A10F66" w:rsidRDefault="00D66422" w:rsidP="00837345">
      <w:pPr>
        <w:spacing w:line="240" w:lineRule="auto"/>
        <w:ind w:leftChars="607" w:left="1700"/>
        <w:rPr>
          <w:color w:val="000000" w:themeColor="text1"/>
          <w:szCs w:val="28"/>
        </w:rPr>
      </w:pPr>
    </w:p>
    <w:p w:rsidR="00EE4A58" w:rsidRPr="00A10F66" w:rsidRDefault="009E5031" w:rsidP="00D66422">
      <w:pPr>
        <w:spacing w:line="240" w:lineRule="auto"/>
        <w:ind w:leftChars="707" w:left="1980"/>
        <w:rPr>
          <w:color w:val="000000" w:themeColor="text1"/>
          <w:szCs w:val="28"/>
        </w:rPr>
      </w:pPr>
      <w:r w:rsidRPr="00A10F66">
        <w:rPr>
          <w:rFonts w:hint="eastAsia"/>
          <w:color w:val="000000" w:themeColor="text1"/>
          <w:szCs w:val="28"/>
        </w:rPr>
        <w:t>如</w:t>
      </w:r>
      <w:r w:rsidR="00411CE4" w:rsidRPr="00A10F66">
        <w:rPr>
          <w:rFonts w:hint="eastAsia"/>
          <w:color w:val="000000" w:themeColor="text1"/>
          <w:szCs w:val="28"/>
        </w:rPr>
        <w:t>：</w:t>
      </w:r>
    </w:p>
    <w:p w:rsidR="00E6595F" w:rsidRPr="00A10F66" w:rsidRDefault="00E6595F" w:rsidP="00D66422">
      <w:pPr>
        <w:spacing w:line="240" w:lineRule="auto"/>
        <w:ind w:leftChars="707" w:left="1980"/>
        <w:rPr>
          <w:color w:val="FF0000"/>
          <w:szCs w:val="28"/>
        </w:rPr>
      </w:pPr>
    </w:p>
    <w:p w:rsidR="00EE32D4" w:rsidRPr="00A10F66" w:rsidRDefault="00E6595F" w:rsidP="00E6595F">
      <w:pPr>
        <w:spacing w:line="240" w:lineRule="auto"/>
        <w:ind w:leftChars="607" w:left="1700"/>
        <w:rPr>
          <w:noProof/>
          <w:color w:val="FF0000"/>
          <w:szCs w:val="28"/>
        </w:rPr>
      </w:pPr>
      <w:r w:rsidRPr="00A10F66">
        <w:rPr>
          <w:noProof/>
          <w:color w:val="FF0000"/>
          <w:szCs w:val="28"/>
        </w:rPr>
        <w:drawing>
          <wp:inline distT="0" distB="0" distL="0" distR="0">
            <wp:extent cx="5487035" cy="117030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7035" cy="1170305"/>
                    </a:xfrm>
                    <a:prstGeom prst="rect">
                      <a:avLst/>
                    </a:prstGeom>
                    <a:noFill/>
                  </pic:spPr>
                </pic:pic>
              </a:graphicData>
            </a:graphic>
          </wp:inline>
        </w:drawing>
      </w:r>
    </w:p>
    <w:p w:rsidR="00A613FA" w:rsidRPr="00A10F66" w:rsidRDefault="00A613FA" w:rsidP="00837345">
      <w:pPr>
        <w:spacing w:line="240" w:lineRule="auto"/>
        <w:ind w:leftChars="607" w:left="1700"/>
        <w:rPr>
          <w:color w:val="FF0000"/>
          <w:szCs w:val="28"/>
        </w:rPr>
      </w:pPr>
    </w:p>
    <w:tbl>
      <w:tblPr>
        <w:tblStyle w:val="af2"/>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210"/>
      </w:tblGrid>
      <w:tr w:rsidR="00D25C02" w:rsidRPr="00A10F66" w:rsidTr="00654E3F">
        <w:tc>
          <w:tcPr>
            <w:tcW w:w="2835" w:type="dxa"/>
          </w:tcPr>
          <w:p w:rsidR="00D25C02" w:rsidRPr="00A10F66" w:rsidRDefault="00D25C02" w:rsidP="00D25C02">
            <w:pPr>
              <w:spacing w:line="240" w:lineRule="auto"/>
              <w:jc w:val="distribute"/>
              <w:rPr>
                <w:color w:val="000000" w:themeColor="text1"/>
                <w:szCs w:val="28"/>
              </w:rPr>
            </w:pPr>
            <w:r w:rsidRPr="00A10F66">
              <w:rPr>
                <w:rFonts w:hint="eastAsia"/>
                <w:color w:val="000000" w:themeColor="text1"/>
                <w:szCs w:val="28"/>
              </w:rPr>
              <w:t>廠內</w:t>
            </w:r>
            <w:r w:rsidR="006B7988" w:rsidRPr="00A10F66">
              <w:rPr>
                <w:rFonts w:hint="eastAsia"/>
                <w:color w:val="000000" w:themeColor="text1"/>
                <w:szCs w:val="28"/>
              </w:rPr>
              <w:t>設備總</w:t>
            </w:r>
            <w:r w:rsidRPr="00A10F66">
              <w:rPr>
                <w:rFonts w:hint="eastAsia"/>
                <w:color w:val="000000" w:themeColor="text1"/>
                <w:szCs w:val="28"/>
              </w:rPr>
              <w:t>機台數：</w:t>
            </w:r>
          </w:p>
        </w:tc>
        <w:tc>
          <w:tcPr>
            <w:tcW w:w="5210" w:type="dxa"/>
          </w:tcPr>
          <w:p w:rsidR="00D25C02" w:rsidRPr="00A10F66" w:rsidRDefault="00D25C02"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r w:rsidRPr="00A10F66">
              <w:rPr>
                <w:rFonts w:hint="eastAsia"/>
                <w:color w:val="000000" w:themeColor="text1"/>
                <w:szCs w:val="28"/>
              </w:rPr>
              <w:t>每批工單生產數量：</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6B7988" w:rsidP="00EE32D4">
            <w:pPr>
              <w:spacing w:line="240" w:lineRule="auto"/>
              <w:jc w:val="distribute"/>
              <w:rPr>
                <w:color w:val="000000" w:themeColor="text1"/>
                <w:szCs w:val="28"/>
              </w:rPr>
            </w:pPr>
            <w:r w:rsidRPr="00A10F66">
              <w:rPr>
                <w:rFonts w:hint="eastAsia"/>
                <w:color w:val="000000" w:themeColor="text1"/>
                <w:szCs w:val="28"/>
              </w:rPr>
              <w:t>單一設備</w:t>
            </w:r>
            <w:r w:rsidR="00A613FA" w:rsidRPr="00A10F66">
              <w:rPr>
                <w:rFonts w:hint="eastAsia"/>
                <w:color w:val="000000" w:themeColor="text1"/>
                <w:szCs w:val="28"/>
              </w:rPr>
              <w:t>每天換</w:t>
            </w:r>
            <w:r w:rsidR="00EE32D4" w:rsidRPr="00A10F66">
              <w:rPr>
                <w:rFonts w:hint="eastAsia"/>
                <w:color w:val="000000" w:themeColor="text1"/>
                <w:szCs w:val="28"/>
              </w:rPr>
              <w:t>(</w:t>
            </w:r>
            <w:r w:rsidR="00EE32D4" w:rsidRPr="00A10F66">
              <w:rPr>
                <w:rFonts w:hint="eastAsia"/>
                <w:color w:val="000000" w:themeColor="text1"/>
                <w:szCs w:val="28"/>
              </w:rPr>
              <w:t>模、刀具、或治具</w:t>
            </w:r>
            <w:r w:rsidR="00EE32D4" w:rsidRPr="00A10F66">
              <w:rPr>
                <w:rFonts w:hint="eastAsia"/>
                <w:color w:val="000000" w:themeColor="text1"/>
                <w:szCs w:val="28"/>
              </w:rPr>
              <w:t>)</w:t>
            </w:r>
            <w:r w:rsidR="00A613FA" w:rsidRPr="00A10F66">
              <w:rPr>
                <w:rFonts w:hint="eastAsia"/>
                <w:color w:val="000000" w:themeColor="text1"/>
                <w:szCs w:val="28"/>
              </w:rPr>
              <w:t>次數</w:t>
            </w:r>
            <w:r w:rsidR="00EE32D4" w:rsidRPr="00A10F66">
              <w:rPr>
                <w:rFonts w:hint="eastAsia"/>
                <w:color w:val="000000" w:themeColor="text1"/>
                <w:szCs w:val="28"/>
              </w:rPr>
              <w:t>：</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r w:rsidRPr="00A10F66">
              <w:rPr>
                <w:rFonts w:hint="eastAsia"/>
                <w:color w:val="000000" w:themeColor="text1"/>
                <w:szCs w:val="28"/>
              </w:rPr>
              <w:t>現場輪班制度：</w:t>
            </w:r>
          </w:p>
        </w:tc>
        <w:tc>
          <w:tcPr>
            <w:tcW w:w="5210" w:type="dxa"/>
          </w:tcPr>
          <w:p w:rsidR="00A613FA" w:rsidRPr="00A10F66" w:rsidRDefault="006B7988" w:rsidP="00A613FA">
            <w:pPr>
              <w:spacing w:line="240" w:lineRule="auto"/>
              <w:ind w:leftChars="-38" w:left="-106"/>
              <w:rPr>
                <w:color w:val="000000" w:themeColor="text1"/>
                <w:szCs w:val="28"/>
                <w:u w:val="single"/>
              </w:rPr>
            </w:pPr>
            <w:r w:rsidRPr="00A10F66">
              <w:rPr>
                <w:rFonts w:hint="eastAsia"/>
                <w:color w:val="000000" w:themeColor="text1"/>
                <w:szCs w:val="28"/>
              </w:rPr>
              <w:t>□</w:t>
            </w:r>
            <w:r w:rsidR="00A613FA" w:rsidRPr="00A10F66">
              <w:rPr>
                <w:rFonts w:hint="eastAsia"/>
                <w:color w:val="000000" w:themeColor="text1"/>
                <w:szCs w:val="28"/>
              </w:rPr>
              <w:t>常</w:t>
            </w:r>
            <w:r w:rsidRPr="00A10F66">
              <w:rPr>
                <w:rFonts w:hint="eastAsia"/>
                <w:color w:val="000000" w:themeColor="text1"/>
                <w:szCs w:val="28"/>
              </w:rPr>
              <w:t>日班，□早、中、大夜三班制，□四班二輪</w:t>
            </w:r>
            <w:r w:rsidR="00A613FA" w:rsidRPr="00A10F66">
              <w:rPr>
                <w:rFonts w:hint="eastAsia"/>
                <w:color w:val="000000" w:themeColor="text1"/>
                <w:szCs w:val="28"/>
              </w:rPr>
              <w:t>制，□排班制，□其它：</w:t>
            </w:r>
            <w:r w:rsidR="00A613FA" w:rsidRPr="00A10F66">
              <w:rPr>
                <w:rFonts w:hint="eastAsia"/>
                <w:color w:val="000000" w:themeColor="text1"/>
                <w:szCs w:val="28"/>
                <w:u w:val="single"/>
              </w:rPr>
              <w:t xml:space="preserve">　　　　　　　</w:t>
            </w:r>
          </w:p>
        </w:tc>
      </w:tr>
    </w:tbl>
    <w:p w:rsidR="008407CE" w:rsidRPr="00A10F66" w:rsidRDefault="008407CE" w:rsidP="00837345">
      <w:pPr>
        <w:spacing w:line="240" w:lineRule="auto"/>
        <w:ind w:leftChars="607" w:left="1700"/>
        <w:rPr>
          <w:color w:val="000000" w:themeColor="text1"/>
          <w:szCs w:val="28"/>
        </w:rPr>
      </w:pPr>
    </w:p>
    <w:p w:rsidR="007E054C" w:rsidRDefault="007E054C" w:rsidP="00837345">
      <w:pPr>
        <w:spacing w:line="240" w:lineRule="auto"/>
        <w:ind w:leftChars="607" w:left="1700"/>
        <w:rPr>
          <w:color w:val="000000" w:themeColor="text1"/>
          <w:szCs w:val="28"/>
        </w:rPr>
      </w:pPr>
    </w:p>
    <w:p w:rsidR="00A613F6" w:rsidRPr="00A10F66" w:rsidRDefault="00A613F6" w:rsidP="00837345">
      <w:pPr>
        <w:spacing w:line="240" w:lineRule="auto"/>
        <w:ind w:leftChars="607" w:left="1700"/>
        <w:rPr>
          <w:color w:val="000000" w:themeColor="text1"/>
          <w:szCs w:val="28"/>
        </w:rPr>
      </w:pPr>
    </w:p>
    <w:p w:rsidR="00C50478" w:rsidRPr="00A10F66" w:rsidRDefault="00C50478" w:rsidP="00A613FA">
      <w:pPr>
        <w:pStyle w:val="a0"/>
        <w:numPr>
          <w:ilvl w:val="0"/>
          <w:numId w:val="42"/>
        </w:numPr>
        <w:spacing w:line="240" w:lineRule="auto"/>
        <w:ind w:leftChars="0"/>
        <w:rPr>
          <w:color w:val="808080" w:themeColor="background1" w:themeShade="80"/>
          <w:szCs w:val="28"/>
        </w:rPr>
      </w:pPr>
      <w:r w:rsidRPr="00A10F66">
        <w:rPr>
          <w:rFonts w:hint="eastAsia"/>
          <w:color w:val="000000" w:themeColor="text1"/>
          <w:szCs w:val="28"/>
        </w:rPr>
        <w:lastRenderedPageBreak/>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以虛線框列本案涵蓋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837345">
      <w:pPr>
        <w:spacing w:line="240" w:lineRule="auto"/>
        <w:ind w:leftChars="607" w:left="1700"/>
        <w:rPr>
          <w:color w:val="FF0000"/>
          <w:szCs w:val="28"/>
        </w:rPr>
      </w:pPr>
    </w:p>
    <w:p w:rsidR="008407CE" w:rsidRPr="00A10F66" w:rsidRDefault="008407CE" w:rsidP="00837345">
      <w:pPr>
        <w:spacing w:line="240" w:lineRule="auto"/>
        <w:ind w:leftChars="607" w:left="1700"/>
        <w:rPr>
          <w:color w:val="FF0000"/>
          <w:szCs w:val="28"/>
        </w:rPr>
      </w:pPr>
    </w:p>
    <w:p w:rsidR="006F6A21" w:rsidRPr="00A10F66" w:rsidRDefault="006F6A21" w:rsidP="00837345">
      <w:pPr>
        <w:spacing w:line="240" w:lineRule="auto"/>
        <w:ind w:leftChars="607" w:left="1700"/>
        <w:rPr>
          <w:color w:val="FF0000"/>
          <w:szCs w:val="28"/>
        </w:rPr>
      </w:pPr>
    </w:p>
    <w:p w:rsidR="006F6A21" w:rsidRPr="00A10F66" w:rsidRDefault="006F6A21"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FF0000"/>
          <w:szCs w:val="28"/>
        </w:rPr>
      </w:pPr>
    </w:p>
    <w:p w:rsidR="007E054C" w:rsidRDefault="007E054C" w:rsidP="00837345">
      <w:pPr>
        <w:spacing w:line="240" w:lineRule="auto"/>
        <w:ind w:leftChars="607" w:left="1700"/>
        <w:rPr>
          <w:color w:val="FF0000"/>
          <w:szCs w:val="28"/>
        </w:rPr>
      </w:pPr>
    </w:p>
    <w:p w:rsidR="00FD313D" w:rsidRPr="00A10F66" w:rsidRDefault="00FD313D"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000000" w:themeColor="text1"/>
          <w:szCs w:val="28"/>
        </w:rPr>
      </w:pPr>
    </w:p>
    <w:p w:rsidR="008407CE" w:rsidRPr="00A10F66" w:rsidRDefault="008407CE" w:rsidP="00A613FA">
      <w:pPr>
        <w:pStyle w:val="a0"/>
        <w:numPr>
          <w:ilvl w:val="0"/>
          <w:numId w:val="42"/>
        </w:numPr>
        <w:spacing w:line="240" w:lineRule="auto"/>
        <w:ind w:leftChars="0"/>
        <w:rPr>
          <w:color w:val="000000" w:themeColor="text1"/>
          <w:szCs w:val="28"/>
        </w:rPr>
      </w:pPr>
      <w:r w:rsidRPr="00A10F66">
        <w:rPr>
          <w:rFonts w:hint="eastAsia"/>
          <w:color w:val="000000" w:themeColor="text1"/>
          <w:szCs w:val="28"/>
        </w:rPr>
        <w:t>業者需求：</w:t>
      </w:r>
    </w:p>
    <w:p w:rsidR="00837345" w:rsidRPr="00A10F66" w:rsidRDefault="00837345" w:rsidP="00837345">
      <w:pPr>
        <w:rPr>
          <w:szCs w:val="28"/>
        </w:rPr>
      </w:pPr>
    </w:p>
    <w:p w:rsidR="007E054C" w:rsidRPr="00A10F66" w:rsidRDefault="007E054C" w:rsidP="00837345">
      <w:pPr>
        <w:rPr>
          <w:szCs w:val="28"/>
        </w:rPr>
      </w:pPr>
    </w:p>
    <w:p w:rsidR="007E054C" w:rsidRPr="00A10F66" w:rsidRDefault="007E054C" w:rsidP="00837345">
      <w:pPr>
        <w:rPr>
          <w:szCs w:val="28"/>
        </w:rPr>
      </w:pPr>
    </w:p>
    <w:p w:rsidR="00EC6264" w:rsidRPr="00A10F66" w:rsidRDefault="00EC6264" w:rsidP="00837345">
      <w:pPr>
        <w:rPr>
          <w:szCs w:val="28"/>
        </w:rPr>
      </w:pPr>
    </w:p>
    <w:p w:rsidR="00837345" w:rsidRPr="00A10F66" w:rsidRDefault="00837345" w:rsidP="00837345">
      <w:pPr>
        <w:pStyle w:val="a0"/>
        <w:numPr>
          <w:ilvl w:val="0"/>
          <w:numId w:val="8"/>
        </w:numPr>
        <w:ind w:leftChars="0" w:left="1701" w:hanging="581"/>
        <w:rPr>
          <w:szCs w:val="28"/>
        </w:rPr>
      </w:pPr>
      <w:r w:rsidRPr="00A10F66">
        <w:rPr>
          <w:rFonts w:hint="eastAsia"/>
          <w:szCs w:val="28"/>
        </w:rPr>
        <w:t>解決方案</w:t>
      </w:r>
    </w:p>
    <w:p w:rsidR="00837345" w:rsidRPr="00BC6C47" w:rsidRDefault="00837345" w:rsidP="00837345">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設備聯網、生產管理可視化與</w:t>
      </w:r>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37345" w:rsidRPr="00BC6C47" w:rsidRDefault="00837345"/>
    <w:p w:rsidR="00837345" w:rsidRPr="00BC6C47" w:rsidRDefault="00DA2D08" w:rsidP="00DA2D08">
      <w:pPr>
        <w:pStyle w:val="a0"/>
        <w:numPr>
          <w:ilvl w:val="0"/>
          <w:numId w:val="8"/>
        </w:numPr>
        <w:ind w:leftChars="0" w:left="1701" w:hanging="581"/>
      </w:pPr>
      <w:r w:rsidRPr="00BC6C47">
        <w:rPr>
          <w:rFonts w:hint="eastAsia"/>
        </w:rPr>
        <w:t>設備聯網之系統</w:t>
      </w:r>
      <w:r w:rsidR="00250CC1" w:rsidRPr="00BC6C47">
        <w:rPr>
          <w:rFonts w:hint="eastAsia"/>
        </w:rPr>
        <w:t>架構</w:t>
      </w:r>
    </w:p>
    <w:p w:rsidR="00837345" w:rsidRPr="00BC6C47" w:rsidRDefault="00DA2D08" w:rsidP="00DA2D08">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DA2D08">
      <w:pPr>
        <w:spacing w:line="240" w:lineRule="auto"/>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546BEF" w:rsidTr="00D66422">
        <w:trPr>
          <w:trHeight w:val="355"/>
        </w:trPr>
        <w:tc>
          <w:tcPr>
            <w:tcW w:w="2857" w:type="dxa"/>
            <w:gridSpan w:val="2"/>
            <w:shd w:val="clear" w:color="auto" w:fill="B6DDE8" w:themeFill="accent5" w:themeFillTint="66"/>
            <w:vAlign w:val="center"/>
          </w:tcPr>
          <w:p w:rsidR="000D49D9" w:rsidRPr="00BC6C47" w:rsidRDefault="000D49D9" w:rsidP="00335B1B">
            <w:pPr>
              <w:spacing w:line="240" w:lineRule="auto"/>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335B1B">
            <w:pPr>
              <w:spacing w:line="240" w:lineRule="auto"/>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335B1B">
            <w:pPr>
              <w:spacing w:line="240" w:lineRule="auto"/>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D66422">
        <w:trPr>
          <w:trHeight w:val="32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1</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335B1B">
            <w:pPr>
              <w:spacing w:line="240" w:lineRule="auto"/>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D66422">
        <w:trPr>
          <w:trHeight w:val="333"/>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2</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SMB#2</w:t>
            </w:r>
          </w:p>
        </w:tc>
      </w:tr>
      <w:tr w:rsidR="000D49D9" w:rsidRPr="00BC6C47" w:rsidTr="00D66422">
        <w:trPr>
          <w:trHeight w:val="1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3</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SMB#3</w:t>
            </w:r>
          </w:p>
        </w:tc>
      </w:tr>
      <w:tr w:rsidR="000D49D9" w:rsidRPr="00BC6C47" w:rsidTr="00D66422">
        <w:trPr>
          <w:trHeight w:val="2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4</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SMB#4</w:t>
            </w: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0D49D9" w:rsidRPr="00BC6C47" w:rsidTr="00D66422">
        <w:trPr>
          <w:trHeight w:val="295"/>
        </w:trPr>
        <w:tc>
          <w:tcPr>
            <w:tcW w:w="478" w:type="dxa"/>
            <w:vAlign w:val="center"/>
          </w:tcPr>
          <w:p w:rsidR="000D49D9" w:rsidRPr="00BC6C47" w:rsidRDefault="000D49D9" w:rsidP="00335B1B">
            <w:pPr>
              <w:spacing w:line="240" w:lineRule="auto"/>
              <w:jc w:val="center"/>
              <w:rPr>
                <w:sz w:val="24"/>
                <w:szCs w:val="24"/>
              </w:rPr>
            </w:pPr>
          </w:p>
        </w:tc>
        <w:tc>
          <w:tcPr>
            <w:tcW w:w="2379" w:type="dxa"/>
            <w:vAlign w:val="center"/>
          </w:tcPr>
          <w:p w:rsidR="000D49D9" w:rsidRPr="00BC6C47" w:rsidRDefault="000D49D9" w:rsidP="00335B1B">
            <w:pPr>
              <w:spacing w:line="240" w:lineRule="auto"/>
              <w:jc w:val="left"/>
              <w:rPr>
                <w:sz w:val="24"/>
                <w:szCs w:val="24"/>
              </w:rPr>
            </w:pPr>
            <w:r w:rsidRPr="00BC6C47">
              <w:rPr>
                <w:rFonts w:hint="eastAsia"/>
                <w:sz w:val="24"/>
                <w:szCs w:val="24"/>
              </w:rPr>
              <w:t>(</w:t>
            </w:r>
            <w:r w:rsidRPr="00BC6C47">
              <w:rPr>
                <w:rFonts w:hint="eastAsia"/>
                <w:sz w:val="24"/>
                <w:szCs w:val="24"/>
              </w:rPr>
              <w:t>自行增列連網設備</w:t>
            </w:r>
            <w:r w:rsidRPr="00BC6C47">
              <w:rPr>
                <w:rFonts w:hint="eastAsia"/>
                <w:sz w:val="24"/>
                <w:szCs w:val="24"/>
              </w:rPr>
              <w:t>)</w:t>
            </w:r>
          </w:p>
        </w:tc>
        <w:tc>
          <w:tcPr>
            <w:tcW w:w="2696" w:type="dxa"/>
          </w:tcPr>
          <w:p w:rsidR="000D49D9" w:rsidRPr="00BC6C47" w:rsidRDefault="000D49D9" w:rsidP="00335B1B">
            <w:pPr>
              <w:spacing w:line="240" w:lineRule="auto"/>
              <w:jc w:val="center"/>
              <w:rPr>
                <w:sz w:val="24"/>
                <w:szCs w:val="24"/>
              </w:rPr>
            </w:pPr>
          </w:p>
        </w:tc>
        <w:tc>
          <w:tcPr>
            <w:tcW w:w="3506" w:type="dxa"/>
            <w:vAlign w:val="center"/>
          </w:tcPr>
          <w:p w:rsidR="000D49D9" w:rsidRPr="00BC6C47" w:rsidRDefault="000D49D9" w:rsidP="00335B1B">
            <w:pPr>
              <w:spacing w:line="240" w:lineRule="auto"/>
              <w:jc w:val="center"/>
              <w:rPr>
                <w:sz w:val="24"/>
                <w:szCs w:val="24"/>
              </w:rPr>
            </w:pPr>
          </w:p>
        </w:tc>
      </w:tr>
    </w:tbl>
    <w:p w:rsidR="008A1435" w:rsidRPr="00AE70B4" w:rsidRDefault="00D946FF"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763AAA" w:rsidRPr="00AE70B4" w:rsidRDefault="00FE3508"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□是／□否為前後站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是</w:t>
      </w:r>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C73268" w:rsidRDefault="00C73268">
      <w:pPr>
        <w:widowControl/>
        <w:adjustRightInd/>
        <w:snapToGrid/>
        <w:spacing w:line="240" w:lineRule="auto"/>
        <w:jc w:val="left"/>
        <w:rPr>
          <w:color w:val="000000" w:themeColor="text1"/>
          <w:sz w:val="24"/>
          <w:szCs w:val="24"/>
        </w:rPr>
      </w:pPr>
    </w:p>
    <w:p w:rsidR="00EC6264" w:rsidRPr="00BC6C47" w:rsidRDefault="00EC6264" w:rsidP="00763AAA">
      <w:pPr>
        <w:spacing w:line="240" w:lineRule="auto"/>
        <w:ind w:leftChars="607" w:left="1700"/>
        <w:rPr>
          <w:color w:val="000000" w:themeColor="text1"/>
          <w:sz w:val="24"/>
          <w:szCs w:val="24"/>
        </w:rPr>
      </w:pPr>
    </w:p>
    <w:p w:rsidR="00DA2D08" w:rsidRPr="00A10F66" w:rsidRDefault="00763AAA" w:rsidP="00763AAA">
      <w:pPr>
        <w:spacing w:line="240" w:lineRule="auto"/>
        <w:ind w:leftChars="607" w:left="1700"/>
        <w:rPr>
          <w:b/>
          <w:color w:val="000000" w:themeColor="text1"/>
          <w:szCs w:val="28"/>
        </w:rPr>
      </w:pPr>
      <w:r w:rsidRPr="00A10F66">
        <w:rPr>
          <w:b/>
          <w:color w:val="000000" w:themeColor="text1"/>
          <w:szCs w:val="28"/>
        </w:rPr>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Pr="00BC6C47" w:rsidRDefault="00E6595F" w:rsidP="00096CC5">
      <w:pPr>
        <w:spacing w:line="240" w:lineRule="auto"/>
        <w:ind w:leftChars="607" w:left="1700"/>
        <w:rPr>
          <w:b/>
          <w:color w:val="000000" w:themeColor="text1"/>
          <w:sz w:val="24"/>
          <w:szCs w:val="24"/>
        </w:rPr>
      </w:pPr>
      <w:r w:rsidRPr="00BC6C47">
        <w:rPr>
          <w:b/>
          <w:noProof/>
          <w:color w:val="000000" w:themeColor="text1"/>
          <w:sz w:val="24"/>
          <w:szCs w:val="24"/>
        </w:rPr>
        <w:drawing>
          <wp:inline distT="0" distB="0" distL="0" distR="0">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4E2506" w:rsidRPr="00A10F66" w:rsidRDefault="008D3B20"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本案規劃架設</w:t>
      </w:r>
      <w:r w:rsidR="004F0682" w:rsidRPr="00A10F66">
        <w:rPr>
          <w:rFonts w:hint="eastAsia"/>
          <w:color w:val="000000" w:themeColor="text1"/>
          <w:szCs w:val="28"/>
        </w:rPr>
        <w:t>______</w:t>
      </w:r>
      <w:r w:rsidR="004D23E9" w:rsidRPr="00A10F66">
        <w:rPr>
          <w:rFonts w:hint="eastAsia"/>
          <w:color w:val="000000" w:themeColor="text1"/>
          <w:szCs w:val="28"/>
        </w:rPr>
        <w:t>台</w:t>
      </w:r>
      <w:r w:rsidRPr="00A10F66">
        <w:rPr>
          <w:rFonts w:hint="eastAsia"/>
          <w:color w:val="000000" w:themeColor="text1"/>
          <w:szCs w:val="28"/>
        </w:rPr>
        <w:t>伺服器、</w:t>
      </w:r>
      <w:r w:rsidR="004F0682" w:rsidRPr="00A10F66">
        <w:rPr>
          <w:rFonts w:hint="eastAsia"/>
          <w:color w:val="000000" w:themeColor="text1"/>
          <w:szCs w:val="28"/>
        </w:rPr>
        <w:t>擬</w:t>
      </w:r>
      <w:r w:rsidRPr="00A10F66">
        <w:rPr>
          <w:rFonts w:hint="eastAsia"/>
          <w:color w:val="000000" w:themeColor="text1"/>
          <w:szCs w:val="28"/>
        </w:rPr>
        <w:t>使用</w:t>
      </w:r>
      <w:r w:rsidR="004F0682" w:rsidRPr="00A10F66">
        <w:rPr>
          <w:rFonts w:hint="eastAsia"/>
          <w:color w:val="000000" w:themeColor="text1"/>
          <w:szCs w:val="28"/>
        </w:rPr>
        <w:t>___</w:t>
      </w:r>
      <w:r w:rsidRPr="00A10F66">
        <w:rPr>
          <w:rFonts w:hint="eastAsia"/>
          <w:color w:val="000000" w:themeColor="text1"/>
          <w:szCs w:val="28"/>
        </w:rPr>
        <w:t>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F42E87" w:rsidRPr="00A10F66" w:rsidRDefault="00AB0D02" w:rsidP="00BE11F0">
      <w:pPr>
        <w:pStyle w:val="a0"/>
        <w:numPr>
          <w:ilvl w:val="0"/>
          <w:numId w:val="27"/>
        </w:numPr>
        <w:spacing w:afterLines="50" w:after="190" w:line="240" w:lineRule="auto"/>
        <w:ind w:leftChars="0"/>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w:t>
      </w:r>
      <w:r w:rsidR="00502E2C" w:rsidRPr="00A10F66">
        <w:rPr>
          <w:rFonts w:ascii="標楷體" w:hAnsi="標楷體" w:hint="eastAsia"/>
          <w:color w:val="000000" w:themeColor="text1"/>
          <w:szCs w:val="28"/>
        </w:rPr>
        <w:t>________________</w:t>
      </w:r>
    </w:p>
    <w:p w:rsidR="008D3B20" w:rsidRPr="00A10F66" w:rsidRDefault="008D3B20"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00EC6264" w:rsidRPr="00A10F66">
        <w:rPr>
          <w:rFonts w:hint="eastAsia"/>
          <w:color w:val="000000" w:themeColor="text1"/>
          <w:szCs w:val="28"/>
        </w:rPr>
        <w:t>或</w:t>
      </w:r>
      <w:r w:rsidRPr="00A10F66">
        <w:rPr>
          <w:rFonts w:hint="eastAsia"/>
          <w:color w:val="000000" w:themeColor="text1"/>
          <w:szCs w:val="28"/>
        </w:rPr>
        <w:t>Server</w:t>
      </w:r>
      <w:r w:rsidR="00EC6264" w:rsidRPr="00A10F66">
        <w:rPr>
          <w:rFonts w:hint="eastAsia"/>
          <w:color w:val="000000" w:themeColor="text1"/>
          <w:szCs w:val="28"/>
        </w:rPr>
        <w:t xml:space="preserve"> </w:t>
      </w:r>
      <w:r w:rsidR="00950D32" w:rsidRPr="00A10F66">
        <w:rPr>
          <w:rFonts w:ascii="新細明體" w:eastAsia="新細明體" w:hAnsi="新細明體" w:hint="eastAsia"/>
          <w:color w:val="000000" w:themeColor="text1"/>
          <w:szCs w:val="28"/>
        </w:rPr>
        <w:t>□</w:t>
      </w:r>
      <w:r w:rsidR="00950D32" w:rsidRPr="00A10F66">
        <w:rPr>
          <w:rFonts w:hint="eastAsia"/>
          <w:color w:val="000000" w:themeColor="text1"/>
          <w:szCs w:val="28"/>
        </w:rPr>
        <w:t>未與</w:t>
      </w:r>
      <w:r w:rsidR="00950D32" w:rsidRPr="00A10F66">
        <w:rPr>
          <w:rFonts w:hint="eastAsia"/>
          <w:color w:val="000000" w:themeColor="text1"/>
          <w:szCs w:val="28"/>
        </w:rPr>
        <w:t>/</w:t>
      </w:r>
      <w:r w:rsidR="00EC6264" w:rsidRPr="00A10F66">
        <w:rPr>
          <w:rFonts w:ascii="新細明體" w:eastAsia="新細明體" w:hAnsi="新細明體" w:hint="eastAsia"/>
          <w:color w:val="000000" w:themeColor="text1"/>
          <w:szCs w:val="28"/>
        </w:rPr>
        <w:t>□</w:t>
      </w:r>
      <w:r w:rsidR="00EC6264" w:rsidRPr="00A10F66">
        <w:rPr>
          <w:rFonts w:hint="eastAsia"/>
          <w:color w:val="000000" w:themeColor="text1"/>
          <w:szCs w:val="28"/>
        </w:rPr>
        <w:t>已與</w:t>
      </w:r>
      <w:r w:rsidR="009576F8" w:rsidRPr="00A10F66">
        <w:rPr>
          <w:rFonts w:hint="eastAsia"/>
          <w:color w:val="000000" w:themeColor="text1"/>
          <w:szCs w:val="28"/>
        </w:rPr>
        <w:t>受輔導業者</w:t>
      </w:r>
      <w:r w:rsidR="00EC6264" w:rsidRPr="00A10F66">
        <w:rPr>
          <w:rFonts w:hint="eastAsia"/>
          <w:color w:val="000000" w:themeColor="text1"/>
          <w:szCs w:val="28"/>
        </w:rPr>
        <w:t>ERP</w:t>
      </w:r>
      <w:r w:rsidR="00EC6264" w:rsidRPr="00A10F66">
        <w:rPr>
          <w:rFonts w:hint="eastAsia"/>
          <w:color w:val="000000" w:themeColor="text1"/>
          <w:szCs w:val="28"/>
        </w:rPr>
        <w:t>系統整合</w:t>
      </w:r>
      <w:r w:rsidR="00C55F65" w:rsidRPr="00A10F66">
        <w:rPr>
          <w:rFonts w:hint="eastAsia"/>
          <w:color w:val="000000" w:themeColor="text1"/>
          <w:szCs w:val="28"/>
        </w:rPr>
        <w:t>。</w:t>
      </w:r>
    </w:p>
    <w:p w:rsidR="004E2506" w:rsidRPr="00C73268" w:rsidRDefault="00C55F65" w:rsidP="00BE11F0">
      <w:pPr>
        <w:pStyle w:val="a0"/>
        <w:spacing w:afterLines="50" w:after="190" w:line="240" w:lineRule="exact"/>
        <w:ind w:leftChars="0" w:left="1701"/>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AB0D02" w:rsidRPr="00A10F66" w:rsidRDefault="00AB0D02" w:rsidP="00BE11F0">
      <w:pPr>
        <w:pStyle w:val="a0"/>
        <w:numPr>
          <w:ilvl w:val="0"/>
          <w:numId w:val="27"/>
        </w:numPr>
        <w:spacing w:afterLines="50" w:after="190" w:line="240" w:lineRule="auto"/>
        <w:ind w:leftChars="0"/>
        <w:rPr>
          <w:color w:val="000000" w:themeColor="text1"/>
          <w:szCs w:val="28"/>
        </w:rPr>
      </w:pPr>
      <w:r w:rsidRPr="00A10F66">
        <w:rPr>
          <w:rFonts w:ascii="標楷體" w:hAnsi="標楷體" w:hint="eastAsia"/>
          <w:szCs w:val="28"/>
        </w:rPr>
        <w:t>受輔導業者</w:t>
      </w:r>
      <w:r w:rsidR="00BA7D73" w:rsidRPr="00A10F66">
        <w:rPr>
          <w:rFonts w:ascii="標楷體" w:hAnsi="標楷體" w:hint="eastAsia"/>
          <w:color w:val="000000" w:themeColor="text1"/>
          <w:szCs w:val="28"/>
        </w:rPr>
        <w:t>□未使用</w:t>
      </w:r>
      <w:r w:rsidR="00BA7D73" w:rsidRPr="00A10F66">
        <w:rPr>
          <w:rFonts w:ascii="新細明體" w:eastAsia="新細明體" w:hAnsi="新細明體" w:hint="eastAsia"/>
          <w:color w:val="000000" w:themeColor="text1"/>
          <w:szCs w:val="28"/>
        </w:rPr>
        <w:t>/</w:t>
      </w:r>
      <w:r w:rsidR="000C046D"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w:t>
      </w:r>
      <w:r w:rsidR="00BA7D73" w:rsidRPr="00A10F66">
        <w:rPr>
          <w:rFonts w:ascii="標楷體" w:hAnsi="標楷體" w:hint="eastAsia"/>
          <w:szCs w:val="28"/>
        </w:rPr>
        <w:t>_______________</w:t>
      </w:r>
      <w:r w:rsidRPr="00A10F66">
        <w:rPr>
          <w:rFonts w:ascii="標楷體" w:hAnsi="標楷體" w:hint="eastAsia"/>
          <w:szCs w:val="28"/>
        </w:rPr>
        <w:t>。</w:t>
      </w:r>
    </w:p>
    <w:p w:rsidR="00EC6264" w:rsidRPr="00A10F66" w:rsidRDefault="00EC6264"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未</w:t>
      </w:r>
      <w:r w:rsidRPr="00A10F66">
        <w:rPr>
          <w:rFonts w:hint="eastAsia"/>
          <w:color w:val="000000" w:themeColor="text1"/>
          <w:szCs w:val="28"/>
        </w:rPr>
        <w:t>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已</w:t>
      </w:r>
      <w:r w:rsidRPr="00A10F66">
        <w:rPr>
          <w:rFonts w:hint="eastAsia"/>
          <w:color w:val="000000" w:themeColor="text1"/>
          <w:szCs w:val="28"/>
        </w:rPr>
        <w:t>與</w:t>
      </w:r>
      <w:r w:rsidR="009576F8" w:rsidRPr="00A10F66">
        <w:rPr>
          <w:rFonts w:hint="eastAsia"/>
          <w:color w:val="000000" w:themeColor="text1"/>
          <w:szCs w:val="28"/>
        </w:rPr>
        <w:t>受輔導業者</w:t>
      </w:r>
      <w:r w:rsidRPr="00A10F66">
        <w:rPr>
          <w:rFonts w:hint="eastAsia"/>
          <w:color w:val="000000" w:themeColor="text1"/>
          <w:szCs w:val="28"/>
        </w:rPr>
        <w:t>MES</w:t>
      </w:r>
      <w:r w:rsidRPr="00A10F66">
        <w:rPr>
          <w:rFonts w:hint="eastAsia"/>
          <w:color w:val="000000" w:themeColor="text1"/>
          <w:szCs w:val="28"/>
        </w:rPr>
        <w:t>系統整合</w:t>
      </w:r>
      <w:r w:rsidR="00B04F08" w:rsidRPr="00A10F66">
        <w:rPr>
          <w:rFonts w:hint="eastAsia"/>
          <w:color w:val="000000" w:themeColor="text1"/>
          <w:szCs w:val="28"/>
        </w:rPr>
        <w:t>。</w:t>
      </w:r>
    </w:p>
    <w:p w:rsidR="004E2506" w:rsidRPr="00A10F66" w:rsidRDefault="00372293" w:rsidP="00BE11F0">
      <w:pPr>
        <w:spacing w:afterLines="50" w:after="190" w:line="240" w:lineRule="exact"/>
        <w:ind w:left="1700"/>
        <w:rPr>
          <w:rFonts w:cs="Times New Roman"/>
          <w:szCs w:val="28"/>
        </w:rPr>
      </w:pPr>
      <w:r w:rsidRPr="00A10F66">
        <w:rPr>
          <w:rFonts w:cs="Times New Roman"/>
          <w:szCs w:val="28"/>
        </w:rPr>
        <w:t>(MES</w:t>
      </w:r>
      <w:r w:rsidRPr="00A10F66">
        <w:rPr>
          <w:rFonts w:cs="Times New Roman"/>
          <w:szCs w:val="28"/>
        </w:rPr>
        <w:t>系統廠牌係指用於生產工單派發、製程管理、品質控管、設備稼動率分析、產品製程追溯等用途之軟體系統</w:t>
      </w:r>
      <w:r w:rsidRPr="00A10F66">
        <w:rPr>
          <w:rFonts w:cs="Times New Roman"/>
          <w:szCs w:val="28"/>
        </w:rPr>
        <w:t>)</w:t>
      </w:r>
      <w:r w:rsidRPr="00A10F66">
        <w:rPr>
          <w:rFonts w:cs="Times New Roman"/>
          <w:szCs w:val="28"/>
        </w:rPr>
        <w:t>。</w:t>
      </w:r>
    </w:p>
    <w:p w:rsidR="003376D9" w:rsidRPr="00A10F66" w:rsidRDefault="00EC6264"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w:t>
      </w:r>
      <w:r w:rsidR="009576F8" w:rsidRPr="00A10F66">
        <w:rPr>
          <w:rFonts w:hint="eastAsia"/>
          <w:color w:val="000000" w:themeColor="text1"/>
          <w:szCs w:val="28"/>
        </w:rPr>
        <w:t>受輔導業者</w:t>
      </w:r>
      <w:r w:rsidRPr="00A10F66">
        <w:rPr>
          <w:rFonts w:hint="eastAsia"/>
          <w:color w:val="000000" w:themeColor="text1"/>
          <w:szCs w:val="28"/>
        </w:rPr>
        <w:t>_</w:t>
      </w:r>
      <w:r w:rsidR="009576F8" w:rsidRPr="00A10F66">
        <w:rPr>
          <w:rFonts w:hint="eastAsia"/>
          <w:color w:val="000000" w:themeColor="text1"/>
          <w:szCs w:val="28"/>
        </w:rPr>
        <w:t>__</w:t>
      </w:r>
      <w:r w:rsidRPr="00A10F66">
        <w:rPr>
          <w:rFonts w:hint="eastAsia"/>
          <w:color w:val="000000" w:themeColor="text1"/>
          <w:szCs w:val="28"/>
        </w:rPr>
        <w:t>_________</w:t>
      </w:r>
      <w:r w:rsidRPr="00A10F66">
        <w:rPr>
          <w:rFonts w:hint="eastAsia"/>
          <w:color w:val="000000" w:themeColor="text1"/>
          <w:szCs w:val="28"/>
        </w:rPr>
        <w:t>系統整合</w:t>
      </w:r>
      <w:r w:rsidR="00F6211F" w:rsidRPr="00A10F66">
        <w:rPr>
          <w:rFonts w:hint="eastAsia"/>
          <w:color w:val="000000" w:themeColor="text1"/>
          <w:szCs w:val="28"/>
        </w:rPr>
        <w:t>。</w:t>
      </w:r>
    </w:p>
    <w:p w:rsidR="003376D9" w:rsidRPr="00A10F66" w:rsidRDefault="003376D9"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00EF531F" w:rsidRPr="00A10F66">
        <w:rPr>
          <w:rFonts w:hint="eastAsia"/>
          <w:color w:val="000000" w:themeColor="text1"/>
          <w:szCs w:val="28"/>
        </w:rPr>
        <w:t>__</w:t>
      </w:r>
      <w:r w:rsidR="00C360D9" w:rsidRPr="00A10F66">
        <w:rPr>
          <w:rFonts w:hint="eastAsia"/>
          <w:color w:val="000000" w:themeColor="text1"/>
          <w:szCs w:val="28"/>
        </w:rPr>
        <w:t>__</w:t>
      </w:r>
      <w:r w:rsidR="00EF531F" w:rsidRPr="00A10F66">
        <w:rPr>
          <w:rFonts w:hint="eastAsia"/>
          <w:color w:val="000000" w:themeColor="text1"/>
          <w:szCs w:val="28"/>
        </w:rPr>
        <w:t>人</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F93617" w:rsidRPr="00A10F66" w:rsidRDefault="00360F38"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w:t>
      </w:r>
      <w:r w:rsidR="004A386C" w:rsidRPr="00A10F66">
        <w:rPr>
          <w:rFonts w:hint="eastAsia"/>
          <w:color w:val="000000" w:themeColor="text1"/>
          <w:szCs w:val="28"/>
        </w:rPr>
        <w:t>實施精</w:t>
      </w:r>
      <w:r w:rsidRPr="00A10F66">
        <w:rPr>
          <w:rFonts w:hint="eastAsia"/>
          <w:color w:val="000000" w:themeColor="text1"/>
          <w:szCs w:val="28"/>
        </w:rPr>
        <w:t>實管理</w:t>
      </w:r>
      <w:r w:rsidRPr="00A10F66">
        <w:rPr>
          <w:rFonts w:hint="eastAsia"/>
          <w:color w:val="000000" w:themeColor="text1"/>
          <w:szCs w:val="28"/>
        </w:rPr>
        <w:t>(TPS)</w:t>
      </w:r>
      <w:r w:rsidRPr="00A10F66">
        <w:rPr>
          <w:rFonts w:hint="eastAsia"/>
          <w:color w:val="000000" w:themeColor="text1"/>
          <w:szCs w:val="28"/>
        </w:rPr>
        <w:t>。</w:t>
      </w:r>
    </w:p>
    <w:p w:rsidR="00067DA6" w:rsidRPr="00A10F66" w:rsidRDefault="00B76A74" w:rsidP="00BE11F0">
      <w:pPr>
        <w:pStyle w:val="a0"/>
        <w:numPr>
          <w:ilvl w:val="0"/>
          <w:numId w:val="27"/>
        </w:numPr>
        <w:spacing w:afterLines="50" w:after="190" w:line="240" w:lineRule="auto"/>
        <w:ind w:leftChars="0"/>
        <w:rPr>
          <w:rFonts w:ascii="標楷體" w:hAnsi="標楷體"/>
          <w:color w:val="000000" w:themeColor="text1"/>
          <w:szCs w:val="28"/>
        </w:rPr>
      </w:pPr>
      <w:r w:rsidRPr="00A10F66">
        <w:rPr>
          <w:rFonts w:ascii="標楷體" w:hAnsi="標楷體" w:hint="eastAsia"/>
          <w:color w:val="000000" w:themeColor="text1"/>
          <w:szCs w:val="28"/>
        </w:rPr>
        <w:t>可視化呈現方式</w:t>
      </w:r>
      <w:r w:rsidR="00A06113" w:rsidRPr="00A10F66">
        <w:rPr>
          <w:rFonts w:ascii="標楷體" w:hAnsi="標楷體" w:hint="eastAsia"/>
          <w:color w:val="000000" w:themeColor="text1"/>
          <w:szCs w:val="28"/>
        </w:rPr>
        <w:t>(可複選)</w:t>
      </w:r>
      <w:r w:rsidR="009E5031"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 xml:space="preserve"> □</w:t>
      </w:r>
      <w:r w:rsidR="00C22EEC" w:rsidRPr="00A10F66">
        <w:rPr>
          <w:rFonts w:ascii="標楷體" w:hAnsi="標楷體" w:hint="eastAsia"/>
          <w:color w:val="000000" w:themeColor="text1"/>
          <w:szCs w:val="28"/>
        </w:rPr>
        <w:t>機台</w:t>
      </w:r>
      <w:r w:rsidR="00A06113" w:rsidRPr="00A10F66">
        <w:rPr>
          <w:rFonts w:ascii="標楷體" w:hAnsi="標楷體" w:hint="eastAsia"/>
          <w:color w:val="000000" w:themeColor="text1"/>
          <w:szCs w:val="28"/>
        </w:rPr>
        <w:t>螢幕</w:t>
      </w:r>
      <w:r w:rsidR="00000046"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戰情室看板</w:t>
      </w:r>
      <w:r w:rsidR="00000046"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w:t>
      </w:r>
      <w:r w:rsidR="00000046" w:rsidRPr="00A10F66">
        <w:rPr>
          <w:rFonts w:ascii="標楷體" w:hAnsi="標楷體" w:hint="eastAsia"/>
          <w:color w:val="000000" w:themeColor="text1"/>
          <w:szCs w:val="28"/>
        </w:rPr>
        <w:t>行動裝置/</w:t>
      </w:r>
      <w:r w:rsidR="00A06113" w:rsidRPr="00A10F66">
        <w:rPr>
          <w:rFonts w:ascii="標楷體" w:hAnsi="標楷體" w:hint="eastAsia"/>
          <w:color w:val="000000" w:themeColor="text1"/>
          <w:szCs w:val="28"/>
        </w:rPr>
        <w:t>□其它：____________</w:t>
      </w:r>
    </w:p>
    <w:p w:rsidR="00067DA6" w:rsidRPr="00BC6C47" w:rsidRDefault="00067DA6" w:rsidP="00AB382D">
      <w:pPr>
        <w:spacing w:line="240" w:lineRule="auto"/>
        <w:rPr>
          <w:color w:val="000000" w:themeColor="text1"/>
          <w:sz w:val="24"/>
          <w:szCs w:val="24"/>
        </w:rPr>
      </w:pPr>
    </w:p>
    <w:p w:rsidR="0021483F" w:rsidRPr="00A10F66" w:rsidRDefault="003C0C78" w:rsidP="0021483F">
      <w:pPr>
        <w:ind w:leftChars="557" w:left="1560"/>
        <w:rPr>
          <w:color w:val="808080" w:themeColor="background1" w:themeShade="80"/>
          <w:szCs w:val="28"/>
        </w:rPr>
      </w:pPr>
      <w:r w:rsidRPr="00A10F66">
        <w:rPr>
          <w:b/>
          <w:color w:val="000000" w:themeColor="text1"/>
          <w:szCs w:val="28"/>
        </w:rPr>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框選本案擬</w:t>
      </w:r>
      <w:r w:rsidR="00805DAD" w:rsidRPr="00A10F66">
        <w:rPr>
          <w:rFonts w:hint="eastAsia"/>
          <w:b/>
          <w:color w:val="000000" w:themeColor="text1"/>
          <w:szCs w:val="28"/>
        </w:rPr>
        <w:t>聯網設備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484EC2" w:rsidP="00484EC2">
      <w:pPr>
        <w:spacing w:line="240" w:lineRule="auto"/>
        <w:ind w:leftChars="607" w:left="1700"/>
        <w:rPr>
          <w:color w:val="808080" w:themeColor="background1" w:themeShade="80"/>
          <w:sz w:val="22"/>
        </w:rPr>
      </w:pPr>
      <w:r w:rsidRPr="0039086E">
        <w:rPr>
          <w:rFonts w:hint="eastAsia"/>
          <w:color w:val="808080" w:themeColor="background1" w:themeShade="80"/>
          <w:sz w:val="22"/>
        </w:rPr>
        <w:t>若曾申請過</w:t>
      </w:r>
      <w:r w:rsidRPr="0039086E">
        <w:rPr>
          <w:rFonts w:hint="eastAsia"/>
          <w:color w:val="808080" w:themeColor="background1" w:themeShade="80"/>
          <w:sz w:val="22"/>
        </w:rPr>
        <w:t>SMB</w:t>
      </w:r>
      <w:r w:rsidRPr="0039086E">
        <w:rPr>
          <w:rFonts w:hint="eastAsia"/>
          <w:color w:val="808080" w:themeColor="background1" w:themeShade="80"/>
          <w:sz w:val="22"/>
        </w:rPr>
        <w:t>輔導計畫，請標註申請年度。</w:t>
      </w:r>
    </w:p>
    <w:p w:rsidR="00484EC2" w:rsidRPr="00484EC2" w:rsidRDefault="00484EC2" w:rsidP="00484EC2">
      <w:pPr>
        <w:spacing w:line="240" w:lineRule="auto"/>
        <w:ind w:leftChars="607" w:left="1700"/>
        <w:rPr>
          <w:color w:val="FF0000"/>
          <w:sz w:val="24"/>
          <w:szCs w:val="24"/>
        </w:rPr>
      </w:pPr>
    </w:p>
    <w:p w:rsidR="00067DA6" w:rsidRPr="00BC6C47" w:rsidRDefault="0021483F" w:rsidP="00067DA6">
      <w:pPr>
        <w:spacing w:line="240" w:lineRule="auto"/>
        <w:ind w:leftChars="607" w:left="1700"/>
        <w:jc w:val="left"/>
        <w:rPr>
          <w:b/>
          <w:color w:val="000000" w:themeColor="text1"/>
          <w:sz w:val="24"/>
          <w:szCs w:val="24"/>
        </w:rPr>
      </w:pPr>
      <w:r w:rsidRPr="0021483F">
        <w:rPr>
          <w:b/>
          <w:noProof/>
          <w:color w:val="000000" w:themeColor="text1"/>
          <w:sz w:val="24"/>
          <w:szCs w:val="24"/>
        </w:rPr>
        <w:drawing>
          <wp:inline distT="0" distB="0" distL="0" distR="0">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6"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BC6C47" w:rsidRDefault="00067DA6" w:rsidP="00805DAD">
      <w:pPr>
        <w:spacing w:line="240" w:lineRule="auto"/>
        <w:ind w:leftChars="607" w:left="1700"/>
        <w:rPr>
          <w:b/>
          <w:color w:val="000000" w:themeColor="text1"/>
          <w:sz w:val="24"/>
          <w:szCs w:val="24"/>
        </w:rPr>
      </w:pPr>
    </w:p>
    <w:p w:rsidR="00217CF3" w:rsidRPr="00BC6C47" w:rsidRDefault="00217CF3" w:rsidP="00805DAD">
      <w:pPr>
        <w:spacing w:line="240" w:lineRule="auto"/>
        <w:ind w:leftChars="607" w:left="1700"/>
        <w:rPr>
          <w:b/>
          <w:color w:val="000000" w:themeColor="text1"/>
          <w:sz w:val="24"/>
          <w:szCs w:val="24"/>
        </w:rPr>
      </w:pPr>
    </w:p>
    <w:p w:rsidR="00C360D9" w:rsidRPr="00BC6C47" w:rsidRDefault="00C360D9">
      <w:pPr>
        <w:widowControl/>
        <w:adjustRightInd/>
        <w:snapToGrid/>
        <w:spacing w:line="240" w:lineRule="auto"/>
        <w:jc w:val="left"/>
        <w:rPr>
          <w:b/>
          <w:color w:val="000000" w:themeColor="text1"/>
          <w:sz w:val="24"/>
          <w:szCs w:val="24"/>
        </w:rPr>
      </w:pPr>
      <w:r w:rsidRPr="00BC6C47">
        <w:rPr>
          <w:b/>
          <w:color w:val="000000" w:themeColor="text1"/>
          <w:sz w:val="24"/>
          <w:szCs w:val="24"/>
        </w:rPr>
        <w:br w:type="page"/>
      </w:r>
    </w:p>
    <w:p w:rsidR="00DA2D08" w:rsidRPr="00BC6C47" w:rsidRDefault="00DA2D08" w:rsidP="002F6C4E">
      <w:pPr>
        <w:pStyle w:val="2"/>
        <w:numPr>
          <w:ilvl w:val="1"/>
          <w:numId w:val="23"/>
        </w:numPr>
        <w:ind w:leftChars="0" w:left="1134" w:hanging="567"/>
      </w:pPr>
      <w:bookmarkStart w:id="7" w:name="_Toc503953919"/>
      <w:r w:rsidRPr="00BC6C47">
        <w:rPr>
          <w:rFonts w:hint="eastAsia"/>
        </w:rPr>
        <w:lastRenderedPageBreak/>
        <w:t>細部規格</w:t>
      </w:r>
      <w:bookmarkEnd w:id="7"/>
    </w:p>
    <w:p w:rsidR="00DA2D08" w:rsidRPr="00BC6C47" w:rsidRDefault="00DA2D08" w:rsidP="00DA2D08">
      <w:pPr>
        <w:pStyle w:val="a0"/>
        <w:numPr>
          <w:ilvl w:val="0"/>
          <w:numId w:val="11"/>
        </w:numPr>
        <w:ind w:leftChars="0" w:left="1701" w:hanging="581"/>
      </w:pPr>
      <w:r w:rsidRPr="00BC6C47">
        <w:rPr>
          <w:rFonts w:hint="eastAsia"/>
        </w:rPr>
        <w:t>計畫目標：</w:t>
      </w:r>
    </w:p>
    <w:p w:rsidR="00DA2D08" w:rsidRPr="00BC6C47" w:rsidRDefault="00DA2D08" w:rsidP="00DA2D08">
      <w:pPr>
        <w:pStyle w:val="a0"/>
        <w:ind w:leftChars="0" w:left="1701"/>
      </w:pPr>
      <w:r w:rsidRPr="00BC6C47">
        <w:rPr>
          <w:rFonts w:hint="eastAsia"/>
        </w:rPr>
        <w:t>本計畫擬於○○○○○○○生產線</w:t>
      </w:r>
      <w:r w:rsidRPr="00BC6C47">
        <w:rPr>
          <w:rFonts w:hint="eastAsia"/>
        </w:rPr>
        <w:t>(</w:t>
      </w:r>
      <w:r w:rsidRPr="00BC6C47">
        <w:rPr>
          <w:rFonts w:hint="eastAsia"/>
        </w:rPr>
        <w:t>產線地址：○○○縣市○○○路○○號○○○廠</w:t>
      </w:r>
      <w:r w:rsidRPr="00BC6C47">
        <w:rPr>
          <w:rFonts w:hint="eastAsia"/>
        </w:rPr>
        <w:t>)</w:t>
      </w:r>
      <w:r w:rsidRPr="00BC6C47">
        <w:rPr>
          <w:rFonts w:hint="eastAsia"/>
        </w:rPr>
        <w:t>，導入</w:t>
      </w:r>
      <w:r w:rsidRPr="00BC6C47">
        <w:rPr>
          <w:rFonts w:hint="eastAsia"/>
        </w:rPr>
        <w:t>Smart Machine Box</w:t>
      </w:r>
      <w:r w:rsidRPr="00BC6C47">
        <w:rPr>
          <w:rFonts w:hint="eastAsia"/>
        </w:rPr>
        <w:t>相關技術。</w:t>
      </w:r>
    </w:p>
    <w:p w:rsidR="008A1435" w:rsidRPr="0039086E" w:rsidRDefault="008A1435" w:rsidP="00067DA6">
      <w:pPr>
        <w:pStyle w:val="a0"/>
        <w:numPr>
          <w:ilvl w:val="0"/>
          <w:numId w:val="11"/>
        </w:numPr>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w:t>
      </w:r>
      <w:r w:rsidRPr="0039086E">
        <w:rPr>
          <w:rFonts w:hint="eastAsia"/>
          <w:szCs w:val="28"/>
        </w:rPr>
        <w:t>SMB</w:t>
      </w:r>
      <w:r w:rsidRPr="0039086E">
        <w:rPr>
          <w:rFonts w:hint="eastAsia"/>
          <w:szCs w:val="28"/>
        </w:rPr>
        <w:t>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150155">
      <w:pPr>
        <w:pStyle w:val="a0"/>
        <w:numPr>
          <w:ilvl w:val="0"/>
          <w:numId w:val="11"/>
        </w:numPr>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FA709A">
      <w:pPr>
        <w:pStyle w:val="a0"/>
        <w:numPr>
          <w:ilvl w:val="2"/>
          <w:numId w:val="23"/>
        </w:numPr>
        <w:ind w:leftChars="0" w:left="2127"/>
        <w:rPr>
          <w:rFonts w:cs="Times New Roman"/>
        </w:rPr>
      </w:pPr>
      <w:r w:rsidRPr="00BC6C47">
        <w:rPr>
          <w:rFonts w:cs="Times New Roman"/>
        </w:rPr>
        <w:t>SMB</w:t>
      </w:r>
      <w:r w:rsidRPr="00BC6C47">
        <w:rPr>
          <w:rFonts w:cs="Times New Roman"/>
        </w:rPr>
        <w:t>規格</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667046" w:rsidRDefault="00FA709A" w:rsidP="00667046">
      <w:pPr>
        <w:pStyle w:val="a0"/>
        <w:numPr>
          <w:ilvl w:val="2"/>
          <w:numId w:val="23"/>
        </w:numPr>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EF1C6A">
      <w:pPr>
        <w:spacing w:line="240" w:lineRule="auto"/>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FA709A" w:rsidRPr="00BC6C47" w:rsidRDefault="00657FFA" w:rsidP="00FA709A">
      <w:pPr>
        <w:pStyle w:val="a0"/>
        <w:numPr>
          <w:ilvl w:val="2"/>
          <w:numId w:val="23"/>
        </w:numPr>
        <w:ind w:leftChars="0" w:left="2127"/>
        <w:rPr>
          <w:rFonts w:cs="Times New Roman"/>
        </w:rPr>
      </w:pPr>
      <w:r w:rsidRPr="00BC6C47">
        <w:rPr>
          <w:rFonts w:cs="Times New Roman" w:hint="eastAsia"/>
        </w:rPr>
        <w:t>周邊硬體規格</w:t>
      </w:r>
    </w:p>
    <w:p w:rsidR="00840ADC" w:rsidRPr="00BC6C47" w:rsidRDefault="00840ADC" w:rsidP="00840ADC">
      <w:pPr>
        <w:pStyle w:val="a0"/>
        <w:ind w:left="560"/>
        <w:rPr>
          <w:rFonts w:cs="Times New Roman"/>
        </w:rPr>
      </w:pPr>
    </w:p>
    <w:p w:rsidR="0089308E" w:rsidRPr="00BC6C47" w:rsidRDefault="0089308E" w:rsidP="00840ADC">
      <w:pPr>
        <w:pStyle w:val="a0"/>
        <w:ind w:leftChars="0" w:left="1200"/>
        <w:rPr>
          <w:rFonts w:cs="Times New Roman"/>
        </w:rPr>
      </w:pPr>
    </w:p>
    <w:p w:rsidR="0089308E" w:rsidRPr="00BC6C47" w:rsidRDefault="0089308E" w:rsidP="00840ADC">
      <w:pPr>
        <w:pStyle w:val="a0"/>
        <w:ind w:leftChars="0" w:left="1200"/>
        <w:rPr>
          <w:rFonts w:cs="Times New Roman"/>
        </w:rPr>
      </w:pPr>
    </w:p>
    <w:p w:rsidR="0089308E" w:rsidRDefault="0089308E" w:rsidP="00840ADC">
      <w:pPr>
        <w:pStyle w:val="a0"/>
        <w:ind w:leftChars="0" w:left="1200"/>
        <w:rPr>
          <w:rFonts w:cs="Times New Roman"/>
        </w:rPr>
      </w:pPr>
    </w:p>
    <w:p w:rsidR="00BF7C58" w:rsidRDefault="00BF7C58">
      <w:pPr>
        <w:widowControl/>
        <w:adjustRightInd/>
        <w:snapToGrid/>
        <w:spacing w:line="240" w:lineRule="auto"/>
        <w:jc w:val="left"/>
        <w:rPr>
          <w:rFonts w:cs="Times New Roman"/>
        </w:rPr>
      </w:pPr>
      <w:r>
        <w:rPr>
          <w:rFonts w:cs="Times New Roman"/>
        </w:rPr>
        <w:br w:type="page"/>
      </w:r>
    </w:p>
    <w:p w:rsidR="00837345" w:rsidRPr="00BC6C47" w:rsidRDefault="00DA2D08" w:rsidP="00DA2D08">
      <w:pPr>
        <w:pStyle w:val="a0"/>
        <w:numPr>
          <w:ilvl w:val="0"/>
          <w:numId w:val="11"/>
        </w:numPr>
        <w:ind w:leftChars="0" w:left="1701" w:hanging="581"/>
      </w:pPr>
      <w:r w:rsidRPr="00BC6C47">
        <w:rPr>
          <w:rFonts w:hint="eastAsia"/>
        </w:rPr>
        <w:lastRenderedPageBreak/>
        <w:t>相關設備導入</w:t>
      </w:r>
      <w:r w:rsidRPr="00BC6C47">
        <w:rPr>
          <w:rFonts w:hint="eastAsia"/>
        </w:rPr>
        <w:t>Smart Machine Box</w:t>
      </w:r>
      <w:r w:rsidR="009B05BD" w:rsidRPr="00BC6C47">
        <w:rPr>
          <w:rFonts w:hint="eastAsia"/>
        </w:rPr>
        <w:t>軟體</w:t>
      </w:r>
      <w:r w:rsidR="001D2F27" w:rsidRPr="00BC6C47">
        <w:rPr>
          <w:rFonts w:hint="eastAsia"/>
        </w:rPr>
        <w:t>功能說明</w:t>
      </w:r>
      <w:r w:rsidRPr="00BC6C47">
        <w:rPr>
          <w:rFonts w:hint="eastAsia"/>
        </w:rPr>
        <w:t>如下：</w:t>
      </w:r>
    </w:p>
    <w:p w:rsidR="00DA2D08" w:rsidRPr="00BC6C47" w:rsidRDefault="00DA2D08" w:rsidP="002363EB">
      <w:pPr>
        <w:jc w:val="center"/>
        <w:rPr>
          <w:sz w:val="24"/>
        </w:rPr>
      </w:pPr>
      <w:r w:rsidRPr="00BC6C47">
        <w:rPr>
          <w:rFonts w:hint="eastAsia"/>
          <w:sz w:val="24"/>
        </w:rPr>
        <w:t>Smart Machine Box</w:t>
      </w:r>
      <w:r w:rsidR="009B05BD" w:rsidRPr="00BC6C47">
        <w:rPr>
          <w:rFonts w:hint="eastAsia"/>
          <w:sz w:val="24"/>
        </w:rPr>
        <w:t>軟體</w:t>
      </w:r>
      <w:r w:rsidRPr="00BC6C47">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BC6C47" w:rsidTr="0089308E">
        <w:trPr>
          <w:cantSplit/>
          <w:trHeight w:val="249"/>
          <w:jc w:val="center"/>
        </w:trPr>
        <w:tc>
          <w:tcPr>
            <w:tcW w:w="1276"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類別</w:t>
            </w:r>
          </w:p>
        </w:tc>
        <w:tc>
          <w:tcPr>
            <w:tcW w:w="7310"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功能模組</w:t>
            </w:r>
          </w:p>
        </w:tc>
        <w:tc>
          <w:tcPr>
            <w:tcW w:w="769" w:type="dxa"/>
            <w:shd w:val="clear" w:color="auto" w:fill="B6DDE8" w:themeFill="accent5" w:themeFillTint="66"/>
            <w:vAlign w:val="center"/>
          </w:tcPr>
          <w:p w:rsidR="003038EF" w:rsidRPr="00BC6C47" w:rsidRDefault="003038EF" w:rsidP="003038EF">
            <w:pPr>
              <w:spacing w:line="240" w:lineRule="auto"/>
              <w:jc w:val="center"/>
              <w:rPr>
                <w:sz w:val="24"/>
              </w:rPr>
            </w:pPr>
            <w:r w:rsidRPr="00BC6C47">
              <w:rPr>
                <w:rFonts w:hint="eastAsia"/>
                <w:sz w:val="24"/>
              </w:rPr>
              <w:t>本案</w:t>
            </w:r>
          </w:p>
        </w:tc>
      </w:tr>
      <w:tr w:rsidR="009A61D5" w:rsidRPr="00BC6C47" w:rsidTr="0089308E">
        <w:trPr>
          <w:trHeight w:val="340"/>
          <w:jc w:val="center"/>
        </w:trPr>
        <w:tc>
          <w:tcPr>
            <w:tcW w:w="1276" w:type="dxa"/>
            <w:vMerge w:val="restart"/>
            <w:shd w:val="clear" w:color="auto" w:fill="auto"/>
            <w:vAlign w:val="center"/>
          </w:tcPr>
          <w:p w:rsidR="009A61D5" w:rsidRPr="00BC6C47" w:rsidRDefault="009A61D5" w:rsidP="00474C02">
            <w:pPr>
              <w:jc w:val="center"/>
              <w:rPr>
                <w:sz w:val="22"/>
              </w:rPr>
            </w:pPr>
            <w:r w:rsidRPr="00BC6C47">
              <w:rPr>
                <w:rFonts w:hint="eastAsia"/>
                <w:sz w:val="22"/>
              </w:rPr>
              <w:t>資訊安全</w:t>
            </w:r>
          </w:p>
        </w:tc>
        <w:tc>
          <w:tcPr>
            <w:tcW w:w="7310"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資訊安全規劃</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9A61D5" w:rsidRPr="00BC6C47" w:rsidTr="0089308E">
        <w:trPr>
          <w:trHeight w:val="340"/>
          <w:jc w:val="center"/>
        </w:trPr>
        <w:tc>
          <w:tcPr>
            <w:tcW w:w="1276" w:type="dxa"/>
            <w:vMerge/>
            <w:shd w:val="clear" w:color="auto" w:fill="auto"/>
            <w:vAlign w:val="center"/>
          </w:tcPr>
          <w:p w:rsidR="009A61D5" w:rsidRPr="00BC6C47" w:rsidRDefault="009A61D5" w:rsidP="00474C02">
            <w:pPr>
              <w:spacing w:line="240" w:lineRule="auto"/>
              <w:jc w:val="center"/>
              <w:rPr>
                <w:sz w:val="22"/>
              </w:rPr>
            </w:pPr>
          </w:p>
        </w:tc>
        <w:tc>
          <w:tcPr>
            <w:tcW w:w="7310"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第三方資訊安全檢測</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設備聯網</w:t>
            </w:r>
          </w:p>
        </w:tc>
        <w:tc>
          <w:tcPr>
            <w:tcW w:w="7310" w:type="dxa"/>
            <w:shd w:val="clear" w:color="auto" w:fill="auto"/>
            <w:vAlign w:val="center"/>
          </w:tcPr>
          <w:p w:rsidR="00EA796B" w:rsidRPr="00546BEF" w:rsidRDefault="00EA796B" w:rsidP="00DA2D08">
            <w:pPr>
              <w:spacing w:line="240" w:lineRule="auto"/>
              <w:rPr>
                <w:color w:val="000000" w:themeColor="text1"/>
                <w:sz w:val="22"/>
              </w:rPr>
            </w:pPr>
            <w:r w:rsidRPr="00546BEF">
              <w:rPr>
                <w:rFonts w:hint="eastAsia"/>
                <w:color w:val="000000" w:themeColor="text1"/>
                <w:sz w:val="22"/>
              </w:rPr>
              <w:t>1</w:t>
            </w:r>
            <w:r w:rsidRPr="00546BEF">
              <w:rPr>
                <w:color w:val="000000" w:themeColor="text1"/>
                <w:sz w:val="22"/>
              </w:rPr>
              <w:t>.</w:t>
            </w:r>
            <w:r w:rsidRPr="00546BEF">
              <w:rPr>
                <w:rFonts w:hint="eastAsia"/>
                <w:color w:val="000000" w:themeColor="text1"/>
                <w:sz w:val="22"/>
              </w:rPr>
              <w:t>設備連線設定管理</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jc w:val="center"/>
              <w:rPr>
                <w:sz w:val="22"/>
              </w:rPr>
            </w:pPr>
          </w:p>
        </w:tc>
        <w:tc>
          <w:tcPr>
            <w:tcW w:w="7310" w:type="dxa"/>
            <w:shd w:val="clear" w:color="auto" w:fill="auto"/>
            <w:vAlign w:val="center"/>
          </w:tcPr>
          <w:p w:rsidR="00EA796B" w:rsidRPr="00546BEF" w:rsidRDefault="00EA796B" w:rsidP="00DA2D08">
            <w:pPr>
              <w:spacing w:line="240" w:lineRule="auto"/>
              <w:rPr>
                <w:color w:val="000000" w:themeColor="text1"/>
                <w:sz w:val="22"/>
              </w:rPr>
            </w:pPr>
            <w:r w:rsidRPr="00546BEF">
              <w:rPr>
                <w:rFonts w:hint="eastAsia"/>
                <w:color w:val="000000" w:themeColor="text1"/>
                <w:sz w:val="22"/>
              </w:rPr>
              <w:t>2</w:t>
            </w:r>
            <w:r w:rsidRPr="00546BEF">
              <w:rPr>
                <w:color w:val="000000" w:themeColor="text1"/>
                <w:sz w:val="22"/>
              </w:rPr>
              <w:t>.</w:t>
            </w:r>
            <w:r w:rsidRPr="00546BEF">
              <w:rPr>
                <w:rFonts w:hint="eastAsia"/>
                <w:color w:val="000000" w:themeColor="text1"/>
                <w:sz w:val="22"/>
              </w:rPr>
              <w:t>資料擷取與儲存管理</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生產管理</w:t>
            </w: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3</w:t>
            </w:r>
            <w:r w:rsidRPr="00BC6C47">
              <w:rPr>
                <w:sz w:val="22"/>
              </w:rPr>
              <w:t>.</w:t>
            </w:r>
            <w:r w:rsidRPr="00BC6C47">
              <w:rPr>
                <w:rFonts w:hint="eastAsia"/>
                <w:sz w:val="22"/>
              </w:rPr>
              <w:t>設備稼動管理</w:t>
            </w:r>
            <w:r w:rsidRPr="00BC6C47">
              <w:rPr>
                <w:rFonts w:hint="eastAsia"/>
                <w:sz w:val="22"/>
              </w:rPr>
              <w:t>(</w:t>
            </w:r>
            <w:r w:rsidRPr="00BC6C47">
              <w:rPr>
                <w:rFonts w:hint="eastAsia"/>
                <w:sz w:val="22"/>
              </w:rPr>
              <w:t>必要</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jc w:val="center"/>
              <w:rPr>
                <w:sz w:val="22"/>
              </w:rPr>
            </w:pP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4</w:t>
            </w:r>
            <w:r w:rsidRPr="00BC6C47">
              <w:rPr>
                <w:sz w:val="22"/>
              </w:rPr>
              <w:t>.</w:t>
            </w:r>
            <w:r w:rsidRPr="00BC6C47">
              <w:rPr>
                <w:rFonts w:hint="eastAsia"/>
                <w:sz w:val="22"/>
              </w:rPr>
              <w:t>完工計量管理</w:t>
            </w:r>
            <w:r w:rsidRPr="00BC6C47">
              <w:rPr>
                <w:rFonts w:hint="eastAsia"/>
                <w:sz w:val="22"/>
              </w:rPr>
              <w:t>(</w:t>
            </w:r>
            <w:r w:rsidRPr="00BC6C47">
              <w:rPr>
                <w:rFonts w:hint="eastAsia"/>
                <w:sz w:val="22"/>
              </w:rPr>
              <w:t>必要</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5</w:t>
            </w:r>
            <w:r w:rsidRPr="00BC6C47">
              <w:rPr>
                <w:sz w:val="22"/>
              </w:rPr>
              <w:t>.</w:t>
            </w:r>
            <w:r w:rsidRPr="00BC6C47">
              <w:rPr>
                <w:rFonts w:hint="eastAsia"/>
                <w:sz w:val="22"/>
              </w:rPr>
              <w:t>故障主動通報</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6</w:t>
            </w:r>
            <w:r w:rsidRPr="00BC6C47">
              <w:rPr>
                <w:sz w:val="22"/>
              </w:rPr>
              <w:t>.</w:t>
            </w:r>
            <w:r w:rsidRPr="00BC6C47">
              <w:rPr>
                <w:rFonts w:hint="eastAsia"/>
                <w:sz w:val="22"/>
              </w:rPr>
              <w:t>設備操作歷程記錄</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7.</w:t>
            </w:r>
            <w:r w:rsidRPr="00BC6C47">
              <w:rPr>
                <w:rFonts w:hint="eastAsia"/>
                <w:sz w:val="22"/>
              </w:rPr>
              <w:t>設備訂單完工時間預估</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shd w:val="clear" w:color="auto" w:fill="auto"/>
            <w:vAlign w:val="center"/>
          </w:tcPr>
          <w:p w:rsidR="00EA796B" w:rsidRPr="00BC6C47" w:rsidRDefault="00EA796B" w:rsidP="005A72C9">
            <w:pPr>
              <w:spacing w:line="240" w:lineRule="auto"/>
              <w:jc w:val="center"/>
              <w:rPr>
                <w:sz w:val="22"/>
              </w:rPr>
            </w:pPr>
            <w:r w:rsidRPr="00BC6C47">
              <w:rPr>
                <w:rFonts w:hint="eastAsia"/>
                <w:sz w:val="22"/>
              </w:rPr>
              <w:t>國際</w:t>
            </w:r>
            <w:r w:rsidR="00C96A68" w:rsidRPr="00BC6C47">
              <w:rPr>
                <w:rFonts w:hint="eastAsia"/>
                <w:sz w:val="22"/>
              </w:rPr>
              <w:t>相容</w:t>
            </w:r>
            <w:r w:rsidRPr="00BC6C47">
              <w:rPr>
                <w:rFonts w:hint="eastAsia"/>
                <w:sz w:val="22"/>
              </w:rPr>
              <w:t>通訊協定</w:t>
            </w:r>
          </w:p>
        </w:tc>
        <w:tc>
          <w:tcPr>
            <w:tcW w:w="7310" w:type="dxa"/>
            <w:shd w:val="clear" w:color="auto" w:fill="auto"/>
            <w:vAlign w:val="center"/>
          </w:tcPr>
          <w:p w:rsidR="00EA796B" w:rsidRPr="00BC6C47" w:rsidRDefault="00EA796B" w:rsidP="00992EFC">
            <w:pPr>
              <w:spacing w:line="240" w:lineRule="auto"/>
              <w:rPr>
                <w:sz w:val="22"/>
              </w:rPr>
            </w:pPr>
            <w:r w:rsidRPr="00BC6C47">
              <w:rPr>
                <w:rFonts w:hint="eastAsia"/>
                <w:sz w:val="22"/>
              </w:rPr>
              <w:t>8.</w:t>
            </w:r>
            <w:r w:rsidRPr="00BC6C47">
              <w:rPr>
                <w:sz w:val="22"/>
              </w:rPr>
              <w:t xml:space="preserve"> OPC UA, MT Connect or Others</w:t>
            </w:r>
            <w:r w:rsidRPr="00BC6C47">
              <w:rPr>
                <w:rFonts w:hint="eastAsia"/>
                <w:sz w:val="22"/>
              </w:rPr>
              <w:t xml:space="preserve"> (</w:t>
            </w:r>
            <w:r w:rsidRPr="00BC6C47">
              <w:rPr>
                <w:rFonts w:hint="eastAsia"/>
                <w:sz w:val="22"/>
              </w:rPr>
              <w:t>指包含</w:t>
            </w:r>
            <w:r w:rsidRPr="00BC6C47">
              <w:rPr>
                <w:rFonts w:hint="eastAsia"/>
                <w:sz w:val="22"/>
              </w:rPr>
              <w:t>OSI</w:t>
            </w:r>
            <w:r w:rsidRPr="00BC6C47">
              <w:rPr>
                <w:rFonts w:hint="eastAsia"/>
                <w:sz w:val="22"/>
              </w:rPr>
              <w:t>第</w:t>
            </w:r>
            <w:r w:rsidRPr="00BC6C47">
              <w:rPr>
                <w:rFonts w:hint="eastAsia"/>
                <w:sz w:val="22"/>
              </w:rPr>
              <w:t>7</w:t>
            </w:r>
            <w:r w:rsidRPr="00BC6C47">
              <w:rPr>
                <w:rFonts w:hint="eastAsia"/>
                <w:sz w:val="22"/>
              </w:rPr>
              <w:t>層定義之通訊協定</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C1559D" w:rsidRPr="00BC6C47" w:rsidTr="0089308E">
        <w:trPr>
          <w:trHeight w:val="340"/>
          <w:jc w:val="center"/>
        </w:trPr>
        <w:tc>
          <w:tcPr>
            <w:tcW w:w="1276" w:type="dxa"/>
            <w:shd w:val="clear" w:color="auto" w:fill="auto"/>
            <w:vAlign w:val="center"/>
          </w:tcPr>
          <w:p w:rsidR="00C1559D" w:rsidRPr="00BC6C47" w:rsidRDefault="00C1559D" w:rsidP="005A72C9">
            <w:pPr>
              <w:spacing w:line="240" w:lineRule="auto"/>
              <w:jc w:val="center"/>
              <w:rPr>
                <w:sz w:val="22"/>
              </w:rPr>
            </w:pPr>
            <w:r w:rsidRPr="00C1559D">
              <w:rPr>
                <w:rFonts w:hint="eastAsia"/>
                <w:sz w:val="22"/>
              </w:rPr>
              <w:t>設備能耗估算功能</w:t>
            </w:r>
          </w:p>
        </w:tc>
        <w:tc>
          <w:tcPr>
            <w:tcW w:w="7310" w:type="dxa"/>
            <w:shd w:val="clear" w:color="auto" w:fill="auto"/>
            <w:vAlign w:val="center"/>
          </w:tcPr>
          <w:p w:rsidR="00C1559D" w:rsidRPr="00BC6C47" w:rsidRDefault="00C1559D" w:rsidP="00992EFC">
            <w:pPr>
              <w:spacing w:line="240" w:lineRule="auto"/>
              <w:rPr>
                <w:sz w:val="22"/>
              </w:rPr>
            </w:pPr>
            <w:r>
              <w:rPr>
                <w:rFonts w:hint="eastAsia"/>
                <w:sz w:val="22"/>
              </w:rPr>
              <w:t>9</w:t>
            </w:r>
            <w:r>
              <w:rPr>
                <w:sz w:val="22"/>
              </w:rPr>
              <w:t>.</w:t>
            </w:r>
            <w:r w:rsidRPr="00C1559D">
              <w:rPr>
                <w:rFonts w:hint="eastAsia"/>
                <w:sz w:val="22"/>
              </w:rPr>
              <w:t>每次循環作業時間之平均能耗、每工單平均能耗、每日設備能耗等資訊之相關功能。</w:t>
            </w:r>
          </w:p>
        </w:tc>
        <w:tc>
          <w:tcPr>
            <w:tcW w:w="769" w:type="dxa"/>
            <w:shd w:val="clear" w:color="auto" w:fill="auto"/>
            <w:vAlign w:val="center"/>
          </w:tcPr>
          <w:p w:rsidR="00C1559D" w:rsidRPr="00BC6C47" w:rsidRDefault="00C1559D" w:rsidP="003038EF">
            <w:pPr>
              <w:spacing w:line="240" w:lineRule="auto"/>
              <w:jc w:val="center"/>
              <w:rPr>
                <w:sz w:val="22"/>
              </w:rPr>
            </w:pP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DA2D08">
            <w:pPr>
              <w:spacing w:line="240" w:lineRule="auto"/>
              <w:jc w:val="center"/>
              <w:rPr>
                <w:sz w:val="22"/>
              </w:rPr>
            </w:pPr>
            <w:r w:rsidRPr="00BC6C47">
              <w:rPr>
                <w:rFonts w:hint="eastAsia"/>
                <w:sz w:val="22"/>
              </w:rPr>
              <w:t>智慧化</w:t>
            </w:r>
          </w:p>
          <w:p w:rsidR="00EA796B" w:rsidRPr="00BC6C47" w:rsidRDefault="00EA796B" w:rsidP="00DA2D08">
            <w:pPr>
              <w:spacing w:line="240" w:lineRule="auto"/>
              <w:jc w:val="center"/>
              <w:rPr>
                <w:sz w:val="22"/>
              </w:rPr>
            </w:pPr>
            <w:r w:rsidRPr="00BC6C47">
              <w:rPr>
                <w:rFonts w:hint="eastAsia"/>
                <w:sz w:val="22"/>
              </w:rPr>
              <w:t>功能</w:t>
            </w:r>
          </w:p>
        </w:tc>
        <w:tc>
          <w:tcPr>
            <w:tcW w:w="7310" w:type="dxa"/>
            <w:shd w:val="clear" w:color="auto" w:fill="auto"/>
            <w:vAlign w:val="center"/>
          </w:tcPr>
          <w:p w:rsidR="00EA796B" w:rsidRPr="00BC6C47" w:rsidRDefault="00C1559D" w:rsidP="00DA2D08">
            <w:pPr>
              <w:spacing w:line="240" w:lineRule="auto"/>
              <w:rPr>
                <w:sz w:val="22"/>
              </w:rPr>
            </w:pPr>
            <w:r>
              <w:rPr>
                <w:sz w:val="22"/>
              </w:rPr>
              <w:t>10</w:t>
            </w:r>
            <w:r w:rsidR="00EA796B" w:rsidRPr="00BC6C47">
              <w:rPr>
                <w:sz w:val="22"/>
              </w:rPr>
              <w:t>.</w:t>
            </w:r>
            <w:r w:rsidR="00EA796B" w:rsidRPr="00BC6C47">
              <w:rPr>
                <w:rFonts w:hint="eastAsia"/>
                <w:sz w:val="22"/>
              </w:rPr>
              <w:t>品質監控</w:t>
            </w:r>
            <w:r w:rsidR="00EA796B" w:rsidRPr="00BC6C47">
              <w:rPr>
                <w:rFonts w:hint="eastAsia"/>
                <w:sz w:val="22"/>
              </w:rPr>
              <w:t>(</w:t>
            </w:r>
            <w:r w:rsidR="00EA796B" w:rsidRPr="00BC6C47">
              <w:rPr>
                <w:rFonts w:hint="eastAsia"/>
                <w:sz w:val="22"/>
              </w:rPr>
              <w:t>如：製品線上量測、整合品管檢測系統</w:t>
            </w:r>
            <w:r w:rsidR="00421EC4" w:rsidRPr="00BC6C47">
              <w:rPr>
                <w:rFonts w:hint="eastAsia"/>
                <w:sz w:val="22"/>
              </w:rPr>
              <w:t>、其他</w:t>
            </w:r>
            <w:r w:rsidR="00421EC4" w:rsidRPr="00BC6C47">
              <w:rPr>
                <w:rFonts w:hint="eastAsia"/>
                <w:sz w:val="22"/>
              </w:rPr>
              <w:t>___</w:t>
            </w:r>
            <w:r w:rsidR="00EA796B"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rPr>
                <w:sz w:val="22"/>
              </w:rPr>
            </w:pPr>
          </w:p>
        </w:tc>
        <w:tc>
          <w:tcPr>
            <w:tcW w:w="7310" w:type="dxa"/>
            <w:shd w:val="clear" w:color="auto" w:fill="auto"/>
            <w:vAlign w:val="center"/>
          </w:tcPr>
          <w:p w:rsidR="00EA796B" w:rsidRPr="00BC6C47" w:rsidRDefault="00C1559D" w:rsidP="00421EC4">
            <w:pPr>
              <w:spacing w:line="240" w:lineRule="auto"/>
              <w:rPr>
                <w:sz w:val="22"/>
              </w:rPr>
            </w:pPr>
            <w:r>
              <w:rPr>
                <w:rFonts w:hint="eastAsia"/>
                <w:sz w:val="22"/>
              </w:rPr>
              <w:t>1</w:t>
            </w:r>
            <w:r>
              <w:rPr>
                <w:sz w:val="22"/>
              </w:rPr>
              <w:t>1</w:t>
            </w:r>
            <w:r w:rsidR="00EA796B" w:rsidRPr="00BC6C47">
              <w:rPr>
                <w:sz w:val="22"/>
              </w:rPr>
              <w:t>.</w:t>
            </w:r>
            <w:r w:rsidR="00EA796B" w:rsidRPr="00BC6C47">
              <w:rPr>
                <w:rFonts w:hint="eastAsia"/>
                <w:sz w:val="22"/>
              </w:rPr>
              <w:t>製程效率</w:t>
            </w:r>
            <w:r w:rsidR="00EA796B" w:rsidRPr="00BC6C47">
              <w:rPr>
                <w:rFonts w:hint="eastAsia"/>
                <w:sz w:val="22"/>
              </w:rPr>
              <w:t>(</w:t>
            </w:r>
            <w:r w:rsidR="00EA796B" w:rsidRPr="00BC6C47">
              <w:rPr>
                <w:rFonts w:hint="eastAsia"/>
                <w:sz w:val="22"/>
              </w:rPr>
              <w:t>如：切削速度優化、整合</w:t>
            </w:r>
            <w:r w:rsidR="00EA796B" w:rsidRPr="00BC6C47">
              <w:rPr>
                <w:rFonts w:hint="eastAsia"/>
                <w:sz w:val="22"/>
              </w:rPr>
              <w:t>MES</w:t>
            </w:r>
            <w:r w:rsidR="00EA796B" w:rsidRPr="00BC6C47">
              <w:rPr>
                <w:rFonts w:hint="eastAsia"/>
                <w:sz w:val="22"/>
              </w:rPr>
              <w:t>、整合</w:t>
            </w:r>
            <w:r w:rsidR="00EA796B" w:rsidRPr="00BC6C47">
              <w:rPr>
                <w:rFonts w:hint="eastAsia"/>
                <w:sz w:val="22"/>
              </w:rPr>
              <w:t>ERP</w:t>
            </w:r>
            <w:r w:rsidR="00EA796B" w:rsidRPr="00BC6C47">
              <w:rPr>
                <w:rFonts w:hint="eastAsia"/>
                <w:sz w:val="22"/>
              </w:rPr>
              <w:t>系統</w:t>
            </w:r>
            <w:r w:rsidR="00421EC4" w:rsidRPr="00BC6C47">
              <w:rPr>
                <w:rFonts w:hint="eastAsia"/>
                <w:sz w:val="22"/>
              </w:rPr>
              <w:t>、其他</w:t>
            </w:r>
            <w:r w:rsidR="00421EC4" w:rsidRPr="00BC6C47">
              <w:rPr>
                <w:rFonts w:hint="eastAsia"/>
                <w:sz w:val="22"/>
              </w:rPr>
              <w:t>__</w:t>
            </w:r>
            <w:r w:rsidR="00EA796B"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rPr>
                <w:sz w:val="22"/>
              </w:rPr>
            </w:pPr>
          </w:p>
        </w:tc>
        <w:tc>
          <w:tcPr>
            <w:tcW w:w="7310" w:type="dxa"/>
            <w:shd w:val="clear" w:color="auto" w:fill="auto"/>
            <w:vAlign w:val="center"/>
          </w:tcPr>
          <w:p w:rsidR="00EA796B" w:rsidRPr="00BC6C47" w:rsidRDefault="00C1559D" w:rsidP="002363EB">
            <w:pPr>
              <w:spacing w:line="240" w:lineRule="auto"/>
              <w:rPr>
                <w:sz w:val="22"/>
              </w:rPr>
            </w:pPr>
            <w:r>
              <w:rPr>
                <w:rFonts w:hint="eastAsia"/>
                <w:sz w:val="22"/>
              </w:rPr>
              <w:t>1</w:t>
            </w:r>
            <w:r>
              <w:rPr>
                <w:sz w:val="22"/>
              </w:rPr>
              <w:t>2</w:t>
            </w:r>
            <w:r w:rsidR="00EA796B" w:rsidRPr="00BC6C47">
              <w:rPr>
                <w:sz w:val="22"/>
              </w:rPr>
              <w:t>.</w:t>
            </w:r>
            <w:r w:rsidR="00EA796B" w:rsidRPr="00BC6C47">
              <w:rPr>
                <w:rFonts w:hint="eastAsia"/>
                <w:sz w:val="22"/>
              </w:rPr>
              <w:t>機械健康</w:t>
            </w:r>
            <w:r w:rsidR="00EA796B" w:rsidRPr="00BC6C47">
              <w:rPr>
                <w:rFonts w:hint="eastAsia"/>
                <w:sz w:val="22"/>
              </w:rPr>
              <w:t>(</w:t>
            </w:r>
            <w:r w:rsidR="00EA796B" w:rsidRPr="00BC6C47">
              <w:rPr>
                <w:rFonts w:hint="eastAsia"/>
                <w:sz w:val="22"/>
              </w:rPr>
              <w:t>如：主軸振動監控</w:t>
            </w:r>
            <w:r w:rsidR="00421EC4" w:rsidRPr="00BC6C47">
              <w:rPr>
                <w:rFonts w:hint="eastAsia"/>
                <w:sz w:val="22"/>
              </w:rPr>
              <w:t>、整合設備維護管理系統、其他</w:t>
            </w:r>
            <w:r w:rsidR="00421EC4" w:rsidRPr="00BC6C47">
              <w:rPr>
                <w:rFonts w:hint="eastAsia"/>
                <w:sz w:val="22"/>
              </w:rPr>
              <w:t>___</w:t>
            </w:r>
            <w:r w:rsidR="00EA796B"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rPr>
                <w:sz w:val="22"/>
              </w:rPr>
            </w:pPr>
          </w:p>
        </w:tc>
        <w:tc>
          <w:tcPr>
            <w:tcW w:w="7310" w:type="dxa"/>
            <w:shd w:val="clear" w:color="auto" w:fill="auto"/>
            <w:vAlign w:val="center"/>
          </w:tcPr>
          <w:p w:rsidR="00EA796B" w:rsidRPr="00BC6C47" w:rsidRDefault="00C1559D" w:rsidP="00302519">
            <w:pPr>
              <w:spacing w:line="240" w:lineRule="auto"/>
              <w:rPr>
                <w:sz w:val="22"/>
              </w:rPr>
            </w:pPr>
            <w:r>
              <w:rPr>
                <w:rFonts w:hint="eastAsia"/>
                <w:sz w:val="22"/>
              </w:rPr>
              <w:t>1</w:t>
            </w:r>
            <w:r>
              <w:rPr>
                <w:sz w:val="22"/>
              </w:rPr>
              <w:t>3</w:t>
            </w:r>
            <w:r w:rsidR="00EA796B" w:rsidRPr="00BC6C47">
              <w:rPr>
                <w:sz w:val="22"/>
              </w:rPr>
              <w:t>.</w:t>
            </w:r>
            <w:r w:rsidR="00EA796B" w:rsidRPr="00BC6C47">
              <w:rPr>
                <w:rFonts w:hint="eastAsia"/>
                <w:sz w:val="22"/>
              </w:rPr>
              <w:t>精度優化</w:t>
            </w:r>
            <w:r w:rsidR="00EA796B" w:rsidRPr="00BC6C47">
              <w:rPr>
                <w:rFonts w:hint="eastAsia"/>
                <w:sz w:val="22"/>
              </w:rPr>
              <w:t>(</w:t>
            </w:r>
            <w:r w:rsidR="00EA796B" w:rsidRPr="00BC6C47">
              <w:rPr>
                <w:rFonts w:hint="eastAsia"/>
                <w:sz w:val="22"/>
              </w:rPr>
              <w:t>如：熱變形誤差補償、適應性設備參數調整建議</w:t>
            </w:r>
            <w:r w:rsidR="00421EC4" w:rsidRPr="00BC6C47">
              <w:rPr>
                <w:rFonts w:hint="eastAsia"/>
                <w:sz w:val="22"/>
              </w:rPr>
              <w:t>、其他</w:t>
            </w:r>
            <w:r w:rsidR="00421EC4" w:rsidRPr="00BC6C47">
              <w:rPr>
                <w:rFonts w:hint="eastAsia"/>
                <w:sz w:val="22"/>
              </w:rPr>
              <w:t>___</w:t>
            </w:r>
            <w:r w:rsidR="00EA796B"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bl>
    <w:p w:rsidR="008920F8" w:rsidRPr="00BC6C47" w:rsidRDefault="00BB7B15" w:rsidP="004A7B6F">
      <w:pPr>
        <w:ind w:leftChars="557" w:left="1560"/>
        <w:rPr>
          <w:color w:val="808080" w:themeColor="background1" w:themeShade="80"/>
          <w:sz w:val="22"/>
        </w:rPr>
      </w:pPr>
      <w:r w:rsidRPr="00BC6C47">
        <w:rPr>
          <w:rFonts w:hint="eastAsia"/>
          <w:color w:val="808080" w:themeColor="background1" w:themeShade="80"/>
          <w:sz w:val="22"/>
        </w:rPr>
        <w:t>上述智慧化功能項目可依個案適時調整模組內容</w:t>
      </w:r>
    </w:p>
    <w:p w:rsidR="00667046" w:rsidRPr="00BC6C47" w:rsidRDefault="003038EF" w:rsidP="00065601">
      <w:pPr>
        <w:widowControl/>
        <w:adjustRightInd/>
        <w:snapToGrid/>
        <w:spacing w:line="240" w:lineRule="auto"/>
        <w:jc w:val="left"/>
        <w:rPr>
          <w:rFonts w:ascii="微軟正黑體" w:eastAsia="微軟正黑體" w:hAnsi="微軟正黑體"/>
        </w:rPr>
      </w:pPr>
      <w:r w:rsidRPr="00BC6C47">
        <w:rPr>
          <w:rFonts w:hint="eastAsia"/>
        </w:rPr>
        <w:t>各項細部功能說明如下</w:t>
      </w:r>
      <w:r w:rsidR="00BC0090" w:rsidRPr="00BC6C47">
        <w:rPr>
          <w:rFonts w:ascii="微軟正黑體" w:eastAsia="微軟正黑體" w:hAnsi="微軟正黑體" w:hint="eastAsia"/>
        </w:rPr>
        <w:t>：</w:t>
      </w:r>
    </w:p>
    <w:p w:rsidR="00E067FE" w:rsidRPr="00546BEF" w:rsidRDefault="00E067FE" w:rsidP="00E067FE">
      <w:pPr>
        <w:pStyle w:val="a0"/>
        <w:numPr>
          <w:ilvl w:val="0"/>
          <w:numId w:val="44"/>
        </w:numPr>
        <w:ind w:leftChars="0"/>
        <w:rPr>
          <w:color w:val="000000" w:themeColor="text1"/>
        </w:rPr>
      </w:pPr>
      <w:r w:rsidRPr="00546BEF">
        <w:rPr>
          <w:rFonts w:hint="eastAsia"/>
          <w:color w:val="000000" w:themeColor="text1"/>
          <w:szCs w:val="28"/>
        </w:rPr>
        <w:t>資訊安全規劃</w:t>
      </w:r>
      <w:r w:rsidR="002B6480">
        <w:rPr>
          <w:rFonts w:hint="eastAsia"/>
          <w:color w:val="000000" w:themeColor="text1"/>
        </w:rPr>
        <w:t>(</w:t>
      </w:r>
      <w:r w:rsidR="0060734F">
        <w:rPr>
          <w:rFonts w:hint="eastAsia"/>
          <w:color w:val="000000" w:themeColor="text1"/>
        </w:rPr>
        <w:t>11</w:t>
      </w:r>
      <w:r w:rsidR="0060734F">
        <w:rPr>
          <w:color w:val="000000" w:themeColor="text1"/>
        </w:rPr>
        <w:t>1</w:t>
      </w:r>
      <w:r w:rsidRPr="00546BEF">
        <w:rPr>
          <w:rFonts w:hint="eastAsia"/>
          <w:color w:val="000000" w:themeColor="text1"/>
        </w:rPr>
        <w:t>年度必要項目</w:t>
      </w:r>
      <w:r w:rsidRPr="00546BEF">
        <w:rPr>
          <w:rFonts w:hint="eastAsia"/>
          <w:color w:val="000000" w:themeColor="text1"/>
        </w:rPr>
        <w:t>)</w:t>
      </w:r>
    </w:p>
    <w:p w:rsidR="00E067FE" w:rsidRPr="00546BEF" w:rsidRDefault="00E067FE" w:rsidP="00E067FE">
      <w:pPr>
        <w:pStyle w:val="a0"/>
        <w:ind w:leftChars="0" w:left="2020"/>
        <w:rPr>
          <w:color w:val="000000" w:themeColor="text1"/>
        </w:rPr>
      </w:pPr>
      <w:r w:rsidRPr="00546BEF">
        <w:rPr>
          <w:rFonts w:hint="eastAsia"/>
          <w:color w:val="000000" w:themeColor="text1"/>
        </w:rPr>
        <w:t>規劃說明：</w:t>
      </w:r>
    </w:p>
    <w:p w:rsidR="00E067FE" w:rsidRPr="00546BEF" w:rsidRDefault="00E067FE" w:rsidP="00D157CA">
      <w:pPr>
        <w:ind w:firstLineChars="550" w:firstLine="1540"/>
        <w:rPr>
          <w:color w:val="000000" w:themeColor="text1"/>
          <w:szCs w:val="28"/>
        </w:rPr>
      </w:pPr>
    </w:p>
    <w:p w:rsidR="00E067FE" w:rsidRDefault="00E067FE" w:rsidP="00D157CA">
      <w:pPr>
        <w:ind w:firstLineChars="550" w:firstLine="1540"/>
        <w:rPr>
          <w:color w:val="000000" w:themeColor="text1"/>
          <w:szCs w:val="28"/>
        </w:rPr>
      </w:pPr>
    </w:p>
    <w:p w:rsidR="00065601" w:rsidRPr="00546BEF" w:rsidRDefault="00065601" w:rsidP="00D157CA">
      <w:pPr>
        <w:ind w:firstLineChars="550" w:firstLine="1540"/>
        <w:rPr>
          <w:color w:val="000000" w:themeColor="text1"/>
          <w:szCs w:val="28"/>
        </w:rPr>
      </w:pPr>
    </w:p>
    <w:p w:rsidR="00E067FE" w:rsidRPr="00546BEF" w:rsidRDefault="00E067FE" w:rsidP="00D157CA">
      <w:pPr>
        <w:ind w:firstLineChars="550" w:firstLine="1540"/>
        <w:rPr>
          <w:color w:val="000000" w:themeColor="text1"/>
          <w:szCs w:val="28"/>
        </w:rPr>
      </w:pPr>
    </w:p>
    <w:p w:rsidR="00D157CA" w:rsidRPr="00546BEF" w:rsidRDefault="00D157CA" w:rsidP="000C0C3C">
      <w:pPr>
        <w:pStyle w:val="a0"/>
        <w:numPr>
          <w:ilvl w:val="0"/>
          <w:numId w:val="44"/>
        </w:numPr>
        <w:ind w:leftChars="0"/>
        <w:rPr>
          <w:color w:val="000000" w:themeColor="text1"/>
        </w:rPr>
      </w:pPr>
      <w:r w:rsidRPr="00546BEF">
        <w:rPr>
          <w:rFonts w:hint="eastAsia"/>
          <w:color w:val="000000" w:themeColor="text1"/>
          <w:szCs w:val="28"/>
        </w:rPr>
        <w:t>第三方資訊安全檢測</w:t>
      </w:r>
      <w:r w:rsidR="002B6480">
        <w:rPr>
          <w:rFonts w:hint="eastAsia"/>
          <w:color w:val="000000" w:themeColor="text1"/>
        </w:rPr>
        <w:t>(</w:t>
      </w:r>
      <w:r w:rsidR="0060734F">
        <w:rPr>
          <w:rFonts w:hint="eastAsia"/>
          <w:color w:val="000000" w:themeColor="text1"/>
        </w:rPr>
        <w:t>11</w:t>
      </w:r>
      <w:r w:rsidR="0060734F">
        <w:rPr>
          <w:color w:val="000000" w:themeColor="text1"/>
        </w:rPr>
        <w:t>1</w:t>
      </w:r>
      <w:r w:rsidR="00E067FE" w:rsidRPr="00546BEF">
        <w:rPr>
          <w:rFonts w:hint="eastAsia"/>
          <w:color w:val="000000" w:themeColor="text1"/>
        </w:rPr>
        <w:t>年度必要項目</w:t>
      </w:r>
      <w:r w:rsidRPr="00546BEF">
        <w:rPr>
          <w:rFonts w:hint="eastAsia"/>
          <w:color w:val="000000" w:themeColor="text1"/>
        </w:rPr>
        <w:t>)</w:t>
      </w:r>
    </w:p>
    <w:p w:rsidR="008D5608" w:rsidRPr="00546BEF" w:rsidRDefault="008D5608" w:rsidP="008D5608">
      <w:pPr>
        <w:pStyle w:val="a0"/>
        <w:ind w:leftChars="0" w:left="2020"/>
        <w:rPr>
          <w:color w:val="000000" w:themeColor="text1"/>
          <w:szCs w:val="28"/>
        </w:rPr>
      </w:pPr>
      <w:r w:rsidRPr="00546BEF">
        <w:rPr>
          <w:rFonts w:hint="eastAsia"/>
          <w:color w:val="000000" w:themeColor="text1"/>
          <w:szCs w:val="28"/>
        </w:rPr>
        <w:t>為提升企業資安意識，輔導單位須於系統導入前提供第三方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r w:rsidRPr="00546BEF">
        <w:rPr>
          <w:rFonts w:hint="eastAsia"/>
          <w:color w:val="000000" w:themeColor="text1"/>
          <w:szCs w:val="28"/>
        </w:rPr>
        <w:t>資安檢測相關文件。</w:t>
      </w:r>
    </w:p>
    <w:p w:rsidR="00E067FE" w:rsidRPr="00FE4CB7" w:rsidRDefault="00E067FE" w:rsidP="00FE4CB7">
      <w:pPr>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Pr="00546BEF" w:rsidRDefault="00925296" w:rsidP="00FE4CB7">
      <w:pPr>
        <w:ind w:leftChars="760" w:left="2409" w:hanging="281"/>
        <w:rPr>
          <w:color w:val="000000" w:themeColor="text1"/>
          <w:spacing w:val="-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46751E" w:rsidRDefault="0046751E">
      <w:pPr>
        <w:widowControl/>
        <w:adjustRightInd/>
        <w:snapToGrid/>
        <w:spacing w:line="240" w:lineRule="auto"/>
        <w:jc w:val="left"/>
        <w:rPr>
          <w:sz w:val="24"/>
          <w:szCs w:val="24"/>
        </w:rPr>
      </w:pPr>
      <w:r>
        <w:rPr>
          <w:sz w:val="24"/>
          <w:szCs w:val="24"/>
        </w:rPr>
        <w:br w:type="page"/>
      </w:r>
    </w:p>
    <w:p w:rsidR="00065601" w:rsidRDefault="00065601" w:rsidP="00FD2198">
      <w:pPr>
        <w:spacing w:line="320" w:lineRule="exact"/>
        <w:ind w:leftChars="607" w:left="1700"/>
        <w:rPr>
          <w:sz w:val="24"/>
          <w:szCs w:val="24"/>
        </w:rPr>
      </w:pPr>
    </w:p>
    <w:p w:rsidR="004A7B6F" w:rsidRPr="00BC6C47" w:rsidRDefault="001D2F27" w:rsidP="004A7B6F">
      <w:pPr>
        <w:ind w:leftChars="557" w:left="1560"/>
      </w:pPr>
      <w:r w:rsidRPr="00BC6C47">
        <w:rPr>
          <w:rFonts w:hint="eastAsia"/>
        </w:rPr>
        <w:t>1.</w:t>
      </w:r>
      <w:r w:rsidRPr="00BC6C47">
        <w:rPr>
          <w:rFonts w:hint="eastAsia"/>
        </w:rPr>
        <w:t>設備連線設定管理功能</w:t>
      </w:r>
      <w:r w:rsidR="00EE58F4" w:rsidRPr="00BC6C47">
        <w:rPr>
          <w:rFonts w:hint="eastAsia"/>
        </w:rPr>
        <w:t>(</w:t>
      </w:r>
      <w:r w:rsidR="0060734F">
        <w:rPr>
          <w:rFonts w:hint="eastAsia"/>
        </w:rPr>
        <w:t>11</w:t>
      </w:r>
      <w:r w:rsidR="0060734F">
        <w:t>1</w:t>
      </w:r>
      <w:r w:rsidR="00EE58F4" w:rsidRPr="00BC6C47">
        <w:rPr>
          <w:rFonts w:hint="eastAsia"/>
        </w:rPr>
        <w:t>年度必要功能</w:t>
      </w:r>
      <w:r w:rsidR="00965EF7" w:rsidRPr="00BC6C47">
        <w:rPr>
          <w:rFonts w:hint="eastAsia"/>
        </w:rPr>
        <w:t>，若</w:t>
      </w:r>
      <w:r w:rsidR="00D157CA" w:rsidRPr="00BC6C47">
        <w:rPr>
          <w:rFonts w:hint="eastAsia"/>
        </w:rPr>
        <w:t>1-4</w:t>
      </w:r>
      <w:r w:rsidR="00965EF7" w:rsidRPr="00BC6C47">
        <w:rPr>
          <w:rFonts w:hint="eastAsia"/>
        </w:rPr>
        <w:t>項功能曾接受</w:t>
      </w:r>
      <w:r w:rsidR="00965EF7" w:rsidRPr="00BC6C47">
        <w:rPr>
          <w:rFonts w:hint="eastAsia"/>
        </w:rPr>
        <w:t>SMB</w:t>
      </w:r>
      <w:r w:rsidR="00617D0D" w:rsidRPr="00BC6C47">
        <w:rPr>
          <w:rFonts w:hint="eastAsia"/>
        </w:rPr>
        <w:t>輔導，計畫</w:t>
      </w:r>
      <w:r w:rsidR="00965EF7" w:rsidRPr="00BC6C47">
        <w:rPr>
          <w:rFonts w:hint="eastAsia"/>
        </w:rPr>
        <w:t>書仍應說明，並註記之</w:t>
      </w:r>
      <w:r w:rsidR="00EE58F4" w:rsidRPr="00BC6C47">
        <w:rPr>
          <w:rFonts w:hint="eastAsia"/>
        </w:rPr>
        <w:t>)</w:t>
      </w:r>
    </w:p>
    <w:p w:rsidR="00837345" w:rsidRPr="00BC6C47" w:rsidRDefault="004A7B6F" w:rsidP="004A7B6F">
      <w:pPr>
        <w:spacing w:line="28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37345" w:rsidRPr="00BC6C47" w:rsidRDefault="009E3113" w:rsidP="002363EB">
      <w:pPr>
        <w:spacing w:line="240" w:lineRule="auto"/>
        <w:ind w:leftChars="607" w:left="1700"/>
      </w:pPr>
      <w:r>
        <w:rPr>
          <w:noProof/>
        </w:rPr>
      </w:r>
      <w:r>
        <w:rPr>
          <w:noProof/>
        </w:rPr>
        <w:pict>
          <v:group id="Group 5" o:spid="_x0000_s1028" style="width:210pt;height:99.5pt;mso-position-horizontal-relative:char;mso-position-vertical-relative:line" coordorigin="2890,7199" coordsize="4200,1990">
            <v:rect id="Rectangle 140" o:spid="_x0000_s1029"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NwMUA&#10;AADbAAAADwAAAGRycy9kb3ducmV2LnhtbESPQUvDQBSE7wX/w/KEXordGLBo7LZIQPASiq2Kx0f2&#10;NYlm36bZ1yb+e7dQ6HGYmW+Y5Xp0rTpRHxrPBu7nCSji0tuGKwMfu9e7R1BBkC22nsnAHwVYr24m&#10;S8ysH/idTlupVIRwyNBALdJlWoeyJodh7jvi6O1971Ci7Cttexwi3LU6TZKFdthwXKixo7ym8nd7&#10;dAb28vA1fG6Oh+7wnc8qKYqfPC2Mmd6OL8+ghEa5hi/tN2sgfYL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A3AxQAAANsAAAAPAAAAAAAAAAAAAAAAAJgCAABkcnMv&#10;ZG93bnJldi54bWxQSwUGAAAAAAQABAD1AAAAigMAAAAA&#10;">
              <v:stroke dashstyle="dash"/>
            </v:rect>
            <v:shape id="Text Box 141" o:spid="_x0000_s1030"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1559D" w:rsidRPr="00396D77" w:rsidRDefault="00C1559D" w:rsidP="00DA2D08">
                    <w:pPr>
                      <w:jc w:val="center"/>
                      <w:rPr>
                        <w:rFonts w:ascii="標楷體" w:hAnsi="標楷體"/>
                      </w:rPr>
                    </w:pPr>
                    <w:r w:rsidRPr="00396D77">
                      <w:rPr>
                        <w:rFonts w:ascii="標楷體" w:hAnsi="標楷體" w:hint="eastAsia"/>
                      </w:rPr>
                      <w:t>功能圖示</w:t>
                    </w:r>
                  </w:p>
                </w:txbxContent>
              </v:textbox>
            </v:shape>
            <w10:anchorlock/>
          </v:group>
        </w:pict>
      </w:r>
    </w:p>
    <w:p w:rsidR="00837345" w:rsidRPr="00BC6C47" w:rsidRDefault="002363EB" w:rsidP="002363EB">
      <w:pPr>
        <w:ind w:leftChars="607" w:left="1700"/>
      </w:pPr>
      <w:r w:rsidRPr="00BC6C47">
        <w:rPr>
          <w:rFonts w:hint="eastAsia"/>
        </w:rPr>
        <w:t>功能說明：</w:t>
      </w:r>
    </w:p>
    <w:p w:rsidR="004A7B6F" w:rsidRPr="00BC6C47" w:rsidRDefault="004A7B6F" w:rsidP="004A7B6F">
      <w:pPr>
        <w:ind w:leftChars="557" w:left="1560"/>
      </w:pPr>
    </w:p>
    <w:p w:rsidR="008920F8" w:rsidRPr="00BC6C47" w:rsidRDefault="008920F8" w:rsidP="004A7B6F">
      <w:pPr>
        <w:ind w:leftChars="557" w:left="1560"/>
      </w:pPr>
    </w:p>
    <w:p w:rsidR="008920F8" w:rsidRPr="00BC6C47" w:rsidRDefault="008920F8" w:rsidP="004A7B6F">
      <w:pPr>
        <w:ind w:leftChars="557" w:left="1560"/>
      </w:pPr>
    </w:p>
    <w:p w:rsidR="008920F8" w:rsidRPr="00BC6C47" w:rsidRDefault="008920F8" w:rsidP="008D5608"/>
    <w:p w:rsidR="00BE5EC6" w:rsidRPr="00BC6C47" w:rsidRDefault="00BE5EC6" w:rsidP="008D5608"/>
    <w:p w:rsidR="00BE5EC6" w:rsidRPr="00BC6C47" w:rsidRDefault="00BE5EC6" w:rsidP="008D5608"/>
    <w:p w:rsidR="004A7B6F" w:rsidRPr="00BC6C47" w:rsidRDefault="004A7B6F" w:rsidP="004A7B6F">
      <w:pPr>
        <w:ind w:leftChars="557" w:left="1560"/>
      </w:pPr>
      <w:r w:rsidRPr="00BC6C47">
        <w:rPr>
          <w:rFonts w:hint="eastAsia"/>
        </w:rPr>
        <w:t>2.</w:t>
      </w:r>
      <w:r w:rsidRPr="00BC6C47">
        <w:rPr>
          <w:rFonts w:hint="eastAsia"/>
        </w:rPr>
        <w:t>資料擷取與儲存管理功能</w:t>
      </w:r>
      <w:r w:rsidR="002B6480">
        <w:rPr>
          <w:rFonts w:hint="eastAsia"/>
        </w:rPr>
        <w:t>(</w:t>
      </w:r>
      <w:r w:rsidR="0060734F">
        <w:rPr>
          <w:rFonts w:hint="eastAsia"/>
        </w:rPr>
        <w:t>11</w:t>
      </w:r>
      <w:r w:rsidR="0060734F">
        <w:t>1</w:t>
      </w:r>
      <w:r w:rsidR="002C7146" w:rsidRPr="00BC6C47">
        <w:rPr>
          <w:rFonts w:hint="eastAsia"/>
        </w:rPr>
        <w:t>年度必要功能</w:t>
      </w:r>
      <w:r w:rsidR="00D91075" w:rsidRPr="00BC6C47">
        <w:rPr>
          <w:rFonts w:hint="eastAsia"/>
        </w:rPr>
        <w:t>，若</w:t>
      </w:r>
      <w:r w:rsidR="008B3F1A" w:rsidRPr="00BC6C47">
        <w:rPr>
          <w:rFonts w:hint="eastAsia"/>
        </w:rPr>
        <w:t>1-</w:t>
      </w:r>
      <w:r w:rsidR="00D157CA" w:rsidRPr="00BC6C47">
        <w:rPr>
          <w:rFonts w:hint="eastAsia"/>
        </w:rPr>
        <w:t>4</w:t>
      </w:r>
      <w:r w:rsidR="00D91075" w:rsidRPr="00BC6C47">
        <w:rPr>
          <w:rFonts w:hint="eastAsia"/>
        </w:rPr>
        <w:t>項功能曾接受</w:t>
      </w:r>
      <w:r w:rsidR="00D91075" w:rsidRPr="00BC6C47">
        <w:rPr>
          <w:rFonts w:hint="eastAsia"/>
        </w:rPr>
        <w:t>SMB</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A7B6F" w:rsidRPr="00BC6C47" w:rsidRDefault="004A7B6F" w:rsidP="004A7B6F">
      <w:pPr>
        <w:spacing w:line="28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9E3113" w:rsidP="004A7B6F">
      <w:pPr>
        <w:spacing w:line="240" w:lineRule="auto"/>
        <w:ind w:leftChars="607" w:left="1700"/>
      </w:pPr>
      <w:r>
        <w:rPr>
          <w:noProof/>
        </w:rPr>
      </w:r>
      <w:r>
        <w:rPr>
          <w:noProof/>
        </w:rPr>
        <w:pict>
          <v:group id="Group 22" o:spid="_x0000_s1058" style="width:210pt;height:99.5pt;mso-position-horizontal-relative:char;mso-position-vertical-relative:line" coordorigin="2890,7199" coordsize="4200,1990">
            <v:rect id="Rectangle 140" o:spid="_x0000_s1032"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ZssUA&#10;AADbAAAADwAAAGRycy9kb3ducmV2LnhtbESPQWvCQBSE74X+h+UVvBTdNFAp0VVKoNBLEK0tPT6y&#10;zySafRuzTxP/fbdQ6HGYmW+Y5Xp0rbpSHxrPBp5mCSji0tuGKwP7j7fpC6ggyBZbz2TgRgHWq/u7&#10;JWbWD7yl604qFSEcMjRQi3SZ1qGsyWGY+Y44egffO5Qo+0rbHocId61Ok2SuHTYcF2rsKK+pPO0u&#10;zsBBnr+Gz83l3J2/88dKiuKYp4Uxk4fxdQFKaJT/8F/73RpI5/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5myxQAAANsAAAAPAAAAAAAAAAAAAAAAAJgCAABkcnMv&#10;ZG93bnJldi54bWxQSwUGAAAAAAQABAD1AAAAigMAAAAA&#10;">
              <v:stroke dashstyle="dash"/>
            </v:rect>
            <v:shape id="Text Box 141" o:spid="_x0000_s1033"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1559D" w:rsidRPr="00396D77" w:rsidRDefault="00C1559D" w:rsidP="004A7B6F">
                    <w:pPr>
                      <w:jc w:val="center"/>
                      <w:rPr>
                        <w:rFonts w:ascii="標楷體" w:hAnsi="標楷體"/>
                      </w:rPr>
                    </w:pPr>
                    <w:r>
                      <w:rPr>
                        <w:rFonts w:ascii="標楷體" w:hAnsi="標楷體" w:hint="eastAsia"/>
                      </w:rPr>
                      <w:t>功能圖示</w:t>
                    </w:r>
                  </w:p>
                </w:txbxContent>
              </v:textbox>
            </v:shape>
            <w10:anchorlock/>
          </v:group>
        </w:pict>
      </w:r>
    </w:p>
    <w:p w:rsidR="004A7B6F" w:rsidRPr="00BC6C47" w:rsidRDefault="004A7B6F" w:rsidP="004A7B6F">
      <w:pPr>
        <w:ind w:leftChars="607" w:left="1700"/>
      </w:pPr>
      <w:r w:rsidRPr="00BC6C47">
        <w:rPr>
          <w:rFonts w:hint="eastAsia"/>
        </w:rPr>
        <w:t>功能說明：</w:t>
      </w:r>
    </w:p>
    <w:p w:rsidR="008920F8" w:rsidRPr="00BC6C47" w:rsidRDefault="008920F8" w:rsidP="004A7B6F">
      <w:pPr>
        <w:ind w:leftChars="607" w:left="1700"/>
      </w:pPr>
    </w:p>
    <w:p w:rsidR="0089308E" w:rsidRPr="00BC6C47" w:rsidRDefault="0089308E" w:rsidP="004A7B6F">
      <w:pPr>
        <w:ind w:leftChars="607" w:left="1700"/>
      </w:pPr>
    </w:p>
    <w:p w:rsidR="00DB38A6" w:rsidRPr="00BC6C47" w:rsidRDefault="00DB38A6" w:rsidP="00DB38A6">
      <w:pPr>
        <w:ind w:leftChars="607" w:left="1700"/>
      </w:pPr>
      <w:r w:rsidRPr="00BC6C47">
        <w:rPr>
          <w:rFonts w:hint="eastAsia"/>
        </w:rPr>
        <w:t>資料擷取格式：</w:t>
      </w:r>
      <w:r w:rsidR="009E5031" w:rsidRPr="00BC6C47">
        <w:rPr>
          <w:rFonts w:hint="eastAsia"/>
          <w:color w:val="808080" w:themeColor="background1" w:themeShade="80"/>
        </w:rPr>
        <w:t>如</w:t>
      </w:r>
      <w:r w:rsidR="009B4046" w:rsidRPr="00BC6C47">
        <w:rPr>
          <w:rFonts w:hint="eastAsia"/>
          <w:color w:val="808080" w:themeColor="background1" w:themeShade="80"/>
        </w:rPr>
        <w:t>：</w:t>
      </w:r>
      <w:r w:rsidR="009B4046" w:rsidRPr="00BC6C47">
        <w:rPr>
          <w:rFonts w:hint="eastAsia"/>
          <w:color w:val="808080" w:themeColor="background1" w:themeShade="80"/>
        </w:rPr>
        <w:t>CSV</w:t>
      </w:r>
    </w:p>
    <w:p w:rsidR="00DB38A6" w:rsidRPr="00BB18AC" w:rsidRDefault="00DB38A6" w:rsidP="00DB38A6">
      <w:pPr>
        <w:ind w:leftChars="607" w:left="1700"/>
      </w:pPr>
    </w:p>
    <w:p w:rsidR="00DB38A6" w:rsidRDefault="00DB38A6" w:rsidP="00BB18AC">
      <w:pPr>
        <w:ind w:leftChars="607" w:left="1700"/>
      </w:pPr>
      <w:r w:rsidRPr="00BC6C47">
        <w:rPr>
          <w:rFonts w:hint="eastAsia"/>
        </w:rPr>
        <w:t>資料擷取週期：</w:t>
      </w:r>
      <w:r w:rsidR="009E5031" w:rsidRPr="00BC6C47">
        <w:rPr>
          <w:rFonts w:hint="eastAsia"/>
          <w:color w:val="808080" w:themeColor="background1" w:themeShade="80"/>
        </w:rPr>
        <w:t>如：</w:t>
      </w:r>
      <w:r w:rsidR="009B4046" w:rsidRPr="00BC6C47">
        <w:rPr>
          <w:rFonts w:hint="eastAsia"/>
          <w:color w:val="808080" w:themeColor="background1" w:themeShade="80"/>
        </w:rPr>
        <w:t>500ms</w:t>
      </w:r>
      <w:r w:rsidRPr="00BC6C47">
        <w:rPr>
          <w:rFonts w:hint="eastAsia"/>
        </w:rPr>
        <w:t xml:space="preserve"> </w:t>
      </w:r>
      <w:r w:rsidR="00BB18AC">
        <w:br w:type="page"/>
      </w:r>
    </w:p>
    <w:p w:rsidR="00262B06" w:rsidRPr="00BC6C47" w:rsidRDefault="00262B06" w:rsidP="00975C2C">
      <w:pPr>
        <w:pStyle w:val="a0"/>
        <w:numPr>
          <w:ilvl w:val="0"/>
          <w:numId w:val="27"/>
        </w:numPr>
        <w:ind w:leftChars="0"/>
      </w:pPr>
      <w:r w:rsidRPr="00BC6C47">
        <w:rPr>
          <w:rFonts w:hint="eastAsia"/>
        </w:rPr>
        <w:lastRenderedPageBreak/>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0" w:type="auto"/>
        <w:jc w:val="right"/>
        <w:tblLook w:val="04A0" w:firstRow="1" w:lastRow="0" w:firstColumn="1" w:lastColumn="0" w:noHBand="0" w:noVBand="1"/>
      </w:tblPr>
      <w:tblGrid>
        <w:gridCol w:w="992"/>
        <w:gridCol w:w="3260"/>
        <w:gridCol w:w="2126"/>
        <w:gridCol w:w="2375"/>
      </w:tblGrid>
      <w:tr w:rsidR="00262B06" w:rsidRPr="00BC6C47" w:rsidTr="003E5EA0">
        <w:trPr>
          <w:jc w:val="right"/>
        </w:trPr>
        <w:tc>
          <w:tcPr>
            <w:tcW w:w="8753" w:type="dxa"/>
            <w:gridSpan w:val="4"/>
          </w:tcPr>
          <w:p w:rsidR="00262B06" w:rsidRPr="00BC6C47" w:rsidRDefault="00262B06" w:rsidP="00435B32">
            <w:pPr>
              <w:spacing w:line="36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3E5EA0">
        <w:trPr>
          <w:jc w:val="right"/>
        </w:trPr>
        <w:tc>
          <w:tcPr>
            <w:tcW w:w="992" w:type="dxa"/>
            <w:vAlign w:val="center"/>
          </w:tcPr>
          <w:p w:rsidR="00262B06" w:rsidRPr="00BC6C47" w:rsidRDefault="0019603E" w:rsidP="0019603E">
            <w:pPr>
              <w:jc w:val="center"/>
              <w:rPr>
                <w:sz w:val="24"/>
                <w:szCs w:val="24"/>
              </w:rPr>
            </w:pPr>
            <w:r w:rsidRPr="00BC6C47">
              <w:rPr>
                <w:rFonts w:hint="eastAsia"/>
                <w:sz w:val="24"/>
                <w:szCs w:val="24"/>
              </w:rPr>
              <w:t>項次</w:t>
            </w:r>
          </w:p>
        </w:tc>
        <w:tc>
          <w:tcPr>
            <w:tcW w:w="3260" w:type="dxa"/>
            <w:vAlign w:val="center"/>
          </w:tcPr>
          <w:p w:rsidR="00262B06" w:rsidRPr="00BC6C47" w:rsidRDefault="00B2078A" w:rsidP="0019603E">
            <w:pPr>
              <w:spacing w:line="36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19603E">
            <w:pPr>
              <w:spacing w:line="360" w:lineRule="exact"/>
              <w:jc w:val="center"/>
              <w:rPr>
                <w:sz w:val="24"/>
                <w:szCs w:val="24"/>
              </w:rPr>
            </w:pPr>
            <w:r w:rsidRPr="00BC6C47">
              <w:rPr>
                <w:rFonts w:hint="eastAsia"/>
                <w:sz w:val="24"/>
                <w:szCs w:val="24"/>
              </w:rPr>
              <w:t>資料型態</w:t>
            </w:r>
          </w:p>
        </w:tc>
        <w:tc>
          <w:tcPr>
            <w:tcW w:w="2375" w:type="dxa"/>
            <w:vAlign w:val="center"/>
          </w:tcPr>
          <w:p w:rsidR="00262B06" w:rsidRPr="00BC6C47" w:rsidRDefault="00B2078A" w:rsidP="0019603E">
            <w:pPr>
              <w:spacing w:line="360" w:lineRule="exact"/>
              <w:jc w:val="center"/>
              <w:rPr>
                <w:sz w:val="24"/>
                <w:szCs w:val="24"/>
              </w:rPr>
            </w:pPr>
            <w:r w:rsidRPr="00BC6C47">
              <w:rPr>
                <w:rFonts w:hint="eastAsia"/>
                <w:sz w:val="24"/>
                <w:szCs w:val="24"/>
              </w:rPr>
              <w:t>用途</w:t>
            </w:r>
          </w:p>
        </w:tc>
      </w:tr>
      <w:tr w:rsidR="00262B06" w:rsidRPr="00BC6C47" w:rsidTr="003E5EA0">
        <w:trPr>
          <w:jc w:val="right"/>
        </w:trPr>
        <w:tc>
          <w:tcPr>
            <w:tcW w:w="992" w:type="dxa"/>
          </w:tcPr>
          <w:p w:rsidR="00262B06" w:rsidRPr="00BC6C47" w:rsidRDefault="00B2078A" w:rsidP="002363EB">
            <w:pPr>
              <w:rPr>
                <w:szCs w:val="28"/>
              </w:rPr>
            </w:pPr>
            <w:r w:rsidRPr="00BC6C47">
              <w:rPr>
                <w:rFonts w:hint="eastAsia"/>
                <w:szCs w:val="28"/>
              </w:rPr>
              <w:t>1</w:t>
            </w:r>
          </w:p>
        </w:tc>
        <w:tc>
          <w:tcPr>
            <w:tcW w:w="3260" w:type="dxa"/>
          </w:tcPr>
          <w:p w:rsidR="00262B06" w:rsidRPr="00BC6C47" w:rsidRDefault="00B2078A" w:rsidP="00435B32">
            <w:pPr>
              <w:spacing w:line="360" w:lineRule="exact"/>
              <w:rPr>
                <w:sz w:val="24"/>
                <w:szCs w:val="24"/>
              </w:rPr>
            </w:pPr>
            <w:r w:rsidRPr="00BC6C47">
              <w:rPr>
                <w:rFonts w:hint="eastAsia"/>
                <w:sz w:val="24"/>
                <w:szCs w:val="24"/>
              </w:rPr>
              <w:t>開機時間</w:t>
            </w:r>
          </w:p>
        </w:tc>
        <w:tc>
          <w:tcPr>
            <w:tcW w:w="2126" w:type="dxa"/>
          </w:tcPr>
          <w:p w:rsidR="00262B06" w:rsidRPr="00BC6C47" w:rsidRDefault="00435B32" w:rsidP="00B42731">
            <w:pPr>
              <w:spacing w:line="36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2375" w:type="dxa"/>
          </w:tcPr>
          <w:p w:rsidR="00262B06" w:rsidRPr="00BC6C47" w:rsidRDefault="00736311" w:rsidP="00435B32">
            <w:pPr>
              <w:spacing w:line="360" w:lineRule="exact"/>
              <w:rPr>
                <w:sz w:val="24"/>
                <w:szCs w:val="24"/>
              </w:rPr>
            </w:pPr>
            <w:r w:rsidRPr="00BC6C47">
              <w:rPr>
                <w:rFonts w:hint="eastAsia"/>
                <w:sz w:val="24"/>
                <w:szCs w:val="24"/>
              </w:rPr>
              <w:t>稼動率計算；</w:t>
            </w:r>
          </w:p>
          <w:p w:rsidR="00736311" w:rsidRPr="00BC6C47" w:rsidRDefault="00736311" w:rsidP="00435B32">
            <w:pPr>
              <w:spacing w:line="360" w:lineRule="exact"/>
              <w:rPr>
                <w:sz w:val="24"/>
                <w:szCs w:val="24"/>
              </w:rPr>
            </w:pPr>
            <w:r w:rsidRPr="00BC6C47">
              <w:rPr>
                <w:rFonts w:hint="eastAsia"/>
                <w:sz w:val="24"/>
                <w:szCs w:val="24"/>
              </w:rPr>
              <w:t>設備歷程記錄</w:t>
            </w:r>
          </w:p>
        </w:tc>
      </w:tr>
      <w:tr w:rsidR="00262B06" w:rsidRPr="00BC6C47" w:rsidTr="003E5EA0">
        <w:trPr>
          <w:jc w:val="right"/>
        </w:trPr>
        <w:tc>
          <w:tcPr>
            <w:tcW w:w="992" w:type="dxa"/>
          </w:tcPr>
          <w:p w:rsidR="00262B06" w:rsidRPr="00BC6C47" w:rsidRDefault="00736311" w:rsidP="002363EB">
            <w:pPr>
              <w:rPr>
                <w:szCs w:val="28"/>
              </w:rPr>
            </w:pPr>
            <w:r w:rsidRPr="00BC6C47">
              <w:rPr>
                <w:rFonts w:hint="eastAsia"/>
                <w:szCs w:val="28"/>
              </w:rPr>
              <w:t>2.</w:t>
            </w:r>
          </w:p>
        </w:tc>
        <w:tc>
          <w:tcPr>
            <w:tcW w:w="3260" w:type="dxa"/>
          </w:tcPr>
          <w:p w:rsidR="00262B06" w:rsidRPr="00BC6C47" w:rsidRDefault="006E02B2" w:rsidP="00435B32">
            <w:pPr>
              <w:spacing w:line="36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6E02B2">
            <w:pPr>
              <w:spacing w:line="36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2375" w:type="dxa"/>
          </w:tcPr>
          <w:p w:rsidR="00736311" w:rsidRPr="00BC6C47" w:rsidRDefault="00736311" w:rsidP="00435B32">
            <w:pPr>
              <w:spacing w:line="360" w:lineRule="exact"/>
              <w:rPr>
                <w:sz w:val="24"/>
                <w:szCs w:val="24"/>
              </w:rPr>
            </w:pPr>
            <w:r w:rsidRPr="00BC6C47">
              <w:rPr>
                <w:rFonts w:hint="eastAsia"/>
                <w:sz w:val="24"/>
                <w:szCs w:val="24"/>
              </w:rPr>
              <w:t>稼動率計算；</w:t>
            </w:r>
          </w:p>
          <w:p w:rsidR="00262B06" w:rsidRPr="00BC6C47" w:rsidRDefault="006E02B2" w:rsidP="00435B32">
            <w:pPr>
              <w:spacing w:line="360" w:lineRule="exact"/>
              <w:rPr>
                <w:sz w:val="24"/>
                <w:szCs w:val="24"/>
              </w:rPr>
            </w:pPr>
            <w:r w:rsidRPr="00BC6C47">
              <w:rPr>
                <w:rFonts w:hint="eastAsia"/>
                <w:sz w:val="24"/>
                <w:szCs w:val="24"/>
              </w:rPr>
              <w:t>設備歷程記錄</w:t>
            </w:r>
          </w:p>
        </w:tc>
      </w:tr>
      <w:tr w:rsidR="006E02B2" w:rsidRPr="00BC6C47" w:rsidTr="003E5EA0">
        <w:trPr>
          <w:jc w:val="right"/>
        </w:trPr>
        <w:tc>
          <w:tcPr>
            <w:tcW w:w="992" w:type="dxa"/>
          </w:tcPr>
          <w:p w:rsidR="006E02B2" w:rsidRPr="00BC6C47" w:rsidRDefault="006E02B2" w:rsidP="002363EB">
            <w:pPr>
              <w:rPr>
                <w:szCs w:val="28"/>
              </w:rPr>
            </w:pPr>
            <w:r w:rsidRPr="00BC6C47">
              <w:rPr>
                <w:rFonts w:hint="eastAsia"/>
                <w:szCs w:val="28"/>
              </w:rPr>
              <w:t>3.</w:t>
            </w:r>
          </w:p>
        </w:tc>
        <w:tc>
          <w:tcPr>
            <w:tcW w:w="3260" w:type="dxa"/>
          </w:tcPr>
          <w:p w:rsidR="006E02B2" w:rsidRPr="00BC6C47" w:rsidRDefault="006E02B2" w:rsidP="00435B32">
            <w:pPr>
              <w:spacing w:line="360" w:lineRule="exact"/>
              <w:rPr>
                <w:sz w:val="24"/>
                <w:szCs w:val="24"/>
              </w:rPr>
            </w:pPr>
            <w:r w:rsidRPr="00BC6C47">
              <w:rPr>
                <w:rFonts w:hint="eastAsia"/>
                <w:sz w:val="24"/>
                <w:szCs w:val="24"/>
              </w:rPr>
              <w:t>加工程序結束時間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6E02B2">
            <w:pPr>
              <w:spacing w:line="36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2375" w:type="dxa"/>
          </w:tcPr>
          <w:p w:rsidR="006E02B2" w:rsidRPr="00BC6C47" w:rsidRDefault="006E02B2" w:rsidP="006E02B2">
            <w:pPr>
              <w:spacing w:line="360" w:lineRule="exact"/>
              <w:rPr>
                <w:sz w:val="24"/>
                <w:szCs w:val="24"/>
              </w:rPr>
            </w:pPr>
            <w:r w:rsidRPr="00BC6C47">
              <w:rPr>
                <w:rFonts w:hint="eastAsia"/>
                <w:sz w:val="24"/>
                <w:szCs w:val="24"/>
              </w:rPr>
              <w:t>稼動率計算；</w:t>
            </w:r>
          </w:p>
          <w:p w:rsidR="006E02B2" w:rsidRPr="00BC6C47" w:rsidRDefault="006E02B2" w:rsidP="006E02B2">
            <w:pPr>
              <w:spacing w:line="360" w:lineRule="exact"/>
              <w:rPr>
                <w:sz w:val="24"/>
                <w:szCs w:val="24"/>
              </w:rPr>
            </w:pPr>
            <w:r w:rsidRPr="00BC6C47">
              <w:rPr>
                <w:rFonts w:hint="eastAsia"/>
                <w:sz w:val="24"/>
                <w:szCs w:val="24"/>
              </w:rPr>
              <w:t>設備歷程記錄；</w:t>
            </w:r>
          </w:p>
          <w:p w:rsidR="006E02B2" w:rsidRPr="00BC6C47" w:rsidRDefault="006E02B2" w:rsidP="006E02B2">
            <w:pPr>
              <w:spacing w:line="360" w:lineRule="exact"/>
              <w:rPr>
                <w:sz w:val="24"/>
                <w:szCs w:val="24"/>
              </w:rPr>
            </w:pPr>
            <w:r w:rsidRPr="00BC6C47">
              <w:rPr>
                <w:rFonts w:hint="eastAsia"/>
                <w:sz w:val="24"/>
                <w:szCs w:val="24"/>
              </w:rPr>
              <w:t>完工計量管理</w:t>
            </w:r>
          </w:p>
        </w:tc>
      </w:tr>
      <w:tr w:rsidR="00E76126" w:rsidRPr="00BC6C47" w:rsidTr="003E5EA0">
        <w:trPr>
          <w:jc w:val="right"/>
        </w:trPr>
        <w:tc>
          <w:tcPr>
            <w:tcW w:w="992" w:type="dxa"/>
          </w:tcPr>
          <w:p w:rsidR="00E76126" w:rsidRPr="00BC6C47" w:rsidRDefault="00E76126" w:rsidP="002363EB">
            <w:pPr>
              <w:rPr>
                <w:szCs w:val="28"/>
              </w:rPr>
            </w:pPr>
          </w:p>
        </w:tc>
        <w:tc>
          <w:tcPr>
            <w:tcW w:w="3260" w:type="dxa"/>
          </w:tcPr>
          <w:p w:rsidR="00E76126" w:rsidRPr="00BC6C47" w:rsidRDefault="00E76126" w:rsidP="002363EB">
            <w:pPr>
              <w:rPr>
                <w:szCs w:val="28"/>
              </w:rPr>
            </w:pP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r w:rsidR="00E76126" w:rsidRPr="00BC6C47" w:rsidTr="003E5EA0">
        <w:trPr>
          <w:jc w:val="right"/>
        </w:trPr>
        <w:tc>
          <w:tcPr>
            <w:tcW w:w="992" w:type="dxa"/>
          </w:tcPr>
          <w:p w:rsidR="00E76126" w:rsidRPr="00546BEF" w:rsidRDefault="00E76126" w:rsidP="002363EB">
            <w:pPr>
              <w:rPr>
                <w:color w:val="808080" w:themeColor="background1" w:themeShade="80"/>
                <w:szCs w:val="28"/>
              </w:rPr>
            </w:pPr>
          </w:p>
        </w:tc>
        <w:tc>
          <w:tcPr>
            <w:tcW w:w="3260" w:type="dxa"/>
          </w:tcPr>
          <w:p w:rsidR="00E76126" w:rsidRPr="00546BEF" w:rsidRDefault="00961A61" w:rsidP="002363EB">
            <w:pPr>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bl>
    <w:p w:rsidR="00BE5EC6" w:rsidRPr="00BC6C47" w:rsidRDefault="00BE5EC6" w:rsidP="00E66B18">
      <w:pPr>
        <w:pStyle w:val="a0"/>
        <w:ind w:leftChars="0" w:left="2180"/>
      </w:pPr>
    </w:p>
    <w:tbl>
      <w:tblPr>
        <w:tblStyle w:val="af2"/>
        <w:tblW w:w="0" w:type="auto"/>
        <w:jc w:val="right"/>
        <w:tblLook w:val="04A0" w:firstRow="1" w:lastRow="0" w:firstColumn="1" w:lastColumn="0" w:noHBand="0" w:noVBand="1"/>
      </w:tblPr>
      <w:tblGrid>
        <w:gridCol w:w="992"/>
        <w:gridCol w:w="3260"/>
        <w:gridCol w:w="2126"/>
        <w:gridCol w:w="2375"/>
      </w:tblGrid>
      <w:tr w:rsidR="00E66B18" w:rsidRPr="00BC6C47" w:rsidTr="003E5EA0">
        <w:trPr>
          <w:jc w:val="right"/>
        </w:trPr>
        <w:tc>
          <w:tcPr>
            <w:tcW w:w="8753" w:type="dxa"/>
            <w:gridSpan w:val="4"/>
          </w:tcPr>
          <w:p w:rsidR="00E66B18" w:rsidRPr="00BC6C47" w:rsidRDefault="00C64286" w:rsidP="003E2188">
            <w:pPr>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3E5EA0">
        <w:trPr>
          <w:jc w:val="right"/>
        </w:trPr>
        <w:tc>
          <w:tcPr>
            <w:tcW w:w="992" w:type="dxa"/>
            <w:vAlign w:val="center"/>
          </w:tcPr>
          <w:p w:rsidR="00E66B18" w:rsidRPr="00BC6C47" w:rsidRDefault="00E66B18" w:rsidP="003E2188">
            <w:pPr>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資料型態</w:t>
            </w:r>
          </w:p>
        </w:tc>
        <w:tc>
          <w:tcPr>
            <w:tcW w:w="2375"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稼動率計算；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稼動率計算；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稼動率計算；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3E5EA0">
        <w:trPr>
          <w:jc w:val="right"/>
        </w:trPr>
        <w:tc>
          <w:tcPr>
            <w:tcW w:w="992" w:type="dxa"/>
          </w:tcPr>
          <w:p w:rsidR="00A349F9" w:rsidRPr="00BC6C47" w:rsidRDefault="00A349F9" w:rsidP="003E2188">
            <w:pPr>
              <w:rPr>
                <w:color w:val="000000" w:themeColor="text1"/>
                <w:sz w:val="16"/>
                <w:szCs w:val="16"/>
              </w:rPr>
            </w:pPr>
          </w:p>
        </w:tc>
        <w:tc>
          <w:tcPr>
            <w:tcW w:w="3260" w:type="dxa"/>
          </w:tcPr>
          <w:p w:rsidR="00A349F9" w:rsidRPr="00BC6C47" w:rsidRDefault="00A349F9" w:rsidP="003E2188">
            <w:pPr>
              <w:rPr>
                <w:color w:val="000000" w:themeColor="text1"/>
                <w:sz w:val="16"/>
                <w:szCs w:val="16"/>
              </w:rPr>
            </w:pPr>
          </w:p>
        </w:tc>
        <w:tc>
          <w:tcPr>
            <w:tcW w:w="2126" w:type="dxa"/>
          </w:tcPr>
          <w:p w:rsidR="00A349F9" w:rsidRPr="00BC6C47" w:rsidRDefault="00A349F9" w:rsidP="003E2188">
            <w:pPr>
              <w:rPr>
                <w:color w:val="000000" w:themeColor="text1"/>
                <w:sz w:val="16"/>
                <w:szCs w:val="16"/>
              </w:rPr>
            </w:pPr>
          </w:p>
        </w:tc>
        <w:tc>
          <w:tcPr>
            <w:tcW w:w="2375" w:type="dxa"/>
          </w:tcPr>
          <w:p w:rsidR="00A349F9" w:rsidRPr="00BC6C47" w:rsidRDefault="00A349F9" w:rsidP="003E2188">
            <w:pPr>
              <w:rPr>
                <w:color w:val="000000" w:themeColor="text1"/>
                <w:sz w:val="16"/>
                <w:szCs w:val="16"/>
              </w:rPr>
            </w:pPr>
          </w:p>
        </w:tc>
      </w:tr>
      <w:tr w:rsidR="00E66B18" w:rsidRPr="00BC6C47" w:rsidTr="003E5EA0">
        <w:trPr>
          <w:jc w:val="right"/>
        </w:trPr>
        <w:tc>
          <w:tcPr>
            <w:tcW w:w="992" w:type="dxa"/>
          </w:tcPr>
          <w:p w:rsidR="00E66B18" w:rsidRPr="00BC6C47" w:rsidRDefault="00E66B18" w:rsidP="003E2188">
            <w:pPr>
              <w:rPr>
                <w:color w:val="000000" w:themeColor="text1"/>
                <w:sz w:val="16"/>
                <w:szCs w:val="16"/>
              </w:rPr>
            </w:pPr>
          </w:p>
        </w:tc>
        <w:tc>
          <w:tcPr>
            <w:tcW w:w="3260" w:type="dxa"/>
          </w:tcPr>
          <w:p w:rsidR="00E66B18" w:rsidRPr="00BC6C47" w:rsidRDefault="00E66B18" w:rsidP="003E2188">
            <w:pPr>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3E2188">
            <w:pPr>
              <w:rPr>
                <w:color w:val="000000" w:themeColor="text1"/>
                <w:sz w:val="16"/>
                <w:szCs w:val="16"/>
              </w:rPr>
            </w:pPr>
          </w:p>
        </w:tc>
        <w:tc>
          <w:tcPr>
            <w:tcW w:w="2375" w:type="dxa"/>
          </w:tcPr>
          <w:p w:rsidR="00E66B18" w:rsidRPr="00BC6C47" w:rsidRDefault="00E66B18" w:rsidP="003E2188">
            <w:pPr>
              <w:rPr>
                <w:color w:val="000000" w:themeColor="text1"/>
                <w:sz w:val="16"/>
                <w:szCs w:val="16"/>
              </w:rPr>
            </w:pPr>
          </w:p>
        </w:tc>
      </w:tr>
    </w:tbl>
    <w:p w:rsidR="00E66B18" w:rsidRPr="00BC6C47" w:rsidRDefault="00E66B18" w:rsidP="00E66B18">
      <w:pPr>
        <w:pStyle w:val="a0"/>
        <w:ind w:leftChars="0" w:left="2180"/>
      </w:pPr>
    </w:p>
    <w:p w:rsidR="00975C2C" w:rsidRPr="00BC6C47" w:rsidRDefault="00F00CC4" w:rsidP="00975C2C">
      <w:pPr>
        <w:pStyle w:val="a0"/>
        <w:numPr>
          <w:ilvl w:val="0"/>
          <w:numId w:val="40"/>
        </w:numPr>
        <w:ind w:leftChars="0"/>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D67CA5">
      <w:pPr>
        <w:ind w:left="2180"/>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D67CA5">
      <w:pPr>
        <w:ind w:left="2180"/>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6460E">
      <w:pPr>
        <w:ind w:leftChars="557" w:left="1560"/>
      </w:pPr>
      <w:r>
        <w:rPr>
          <w:szCs w:val="28"/>
        </w:rPr>
        <w:br w:type="page"/>
      </w:r>
      <w:r w:rsidR="00D157CA" w:rsidRPr="0056460E">
        <w:rPr>
          <w:rFonts w:hint="eastAsia"/>
        </w:rPr>
        <w:lastRenderedPageBreak/>
        <w:t>3</w:t>
      </w:r>
      <w:r w:rsidR="004A7B6F" w:rsidRPr="0056460E">
        <w:t>.</w:t>
      </w:r>
      <w:r w:rsidR="004A7B6F" w:rsidRPr="0056460E">
        <w:rPr>
          <w:rFonts w:hint="eastAsia"/>
        </w:rPr>
        <w:t>設備稼動管理</w:t>
      </w:r>
      <w:r w:rsidR="00457B61" w:rsidRPr="0056460E">
        <w:rPr>
          <w:rFonts w:hint="eastAsia"/>
        </w:rPr>
        <w:t>功能</w:t>
      </w:r>
      <w:r w:rsidR="002B6480">
        <w:rPr>
          <w:rFonts w:hint="eastAsia"/>
        </w:rPr>
        <w:t>(</w:t>
      </w:r>
      <w:r w:rsidR="0060734F">
        <w:rPr>
          <w:rFonts w:hint="eastAsia"/>
        </w:rPr>
        <w:t>11</w:t>
      </w:r>
      <w:r w:rsidR="0060734F">
        <w:t>1</w:t>
      </w:r>
      <w:r w:rsidR="002C7146" w:rsidRPr="00BC6C47">
        <w:rPr>
          <w:rFonts w:hint="eastAsia"/>
        </w:rPr>
        <w:t>年度必要功能</w:t>
      </w:r>
      <w:r w:rsidR="00D91075" w:rsidRPr="00BC6C47">
        <w:rPr>
          <w:rFonts w:hint="eastAsia"/>
        </w:rPr>
        <w:t>，若</w:t>
      </w:r>
      <w:r w:rsidR="00D157CA" w:rsidRPr="00BC6C47">
        <w:rPr>
          <w:rFonts w:hint="eastAsia"/>
        </w:rPr>
        <w:t>1-4</w:t>
      </w:r>
      <w:r w:rsidR="00D91075" w:rsidRPr="00BC6C47">
        <w:rPr>
          <w:rFonts w:hint="eastAsia"/>
        </w:rPr>
        <w:t>項功能曾接受</w:t>
      </w:r>
      <w:r w:rsidR="00D91075" w:rsidRPr="00BC6C47">
        <w:rPr>
          <w:rFonts w:hint="eastAsia"/>
        </w:rPr>
        <w:t>SMB</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擷取機械設備開停機狀態與時間資訊，計算後可顯示設備稼動率的軟體功能及其可視化畫面為例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9E3113" w:rsidP="00457B61">
      <w:pPr>
        <w:spacing w:line="240" w:lineRule="auto"/>
        <w:ind w:leftChars="607" w:left="1700"/>
      </w:pPr>
      <w:r>
        <w:rPr>
          <w:noProof/>
        </w:rPr>
      </w:r>
      <w:r>
        <w:rPr>
          <w:noProof/>
        </w:rPr>
        <w:pict>
          <v:group id="Group 25" o:spid="_x0000_s1034" style="width:210pt;height:99.5pt;mso-position-horizontal-relative:char;mso-position-vertical-relative:line" coordorigin="2890,7199" coordsize="4200,1990">
            <v:rect id="Rectangle 140" o:spid="_x0000_s1035"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6KsUA&#10;AADbAAAADwAAAGRycy9kb3ducmV2LnhtbESPQUvDQBSE7wX/w/KEXordGKlI7LZIQPASiq2Kx0f2&#10;NYlm36bZ1yb+e7dQ6HGYmW+Y5Xp0rTpRHxrPBu7nCSji0tuGKwMfu9e7J1BBkC22nsnAHwVYr24m&#10;S8ysH/idTlupVIRwyNBALdJlWoeyJodh7jvi6O1971Ci7Cttexwi3LU6TZJH7bDhuFBjR3lN5e/2&#10;6AzsZfE1fG6Oh+7wnc8qKYqfPC2Mmd6OL8+ghEa5hi/tN2sgfYD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DoqxQAAANsAAAAPAAAAAAAAAAAAAAAAAJgCAABkcnMv&#10;ZG93bnJldi54bWxQSwUGAAAAAAQABAD1AAAAigMAAAAA&#10;">
              <v:stroke dashstyle="dash"/>
            </v:rect>
            <v:shape id="Text Box 141" o:spid="_x0000_s1036"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C1559D" w:rsidRPr="00396D77" w:rsidRDefault="00C1559D" w:rsidP="00457B61">
                    <w:pPr>
                      <w:jc w:val="center"/>
                      <w:rPr>
                        <w:rFonts w:ascii="標楷體" w:hAnsi="標楷體"/>
                      </w:rPr>
                    </w:pPr>
                    <w:r w:rsidRPr="00396D77">
                      <w:rPr>
                        <w:rFonts w:ascii="標楷體" w:hAnsi="標楷體" w:hint="eastAsia"/>
                      </w:rPr>
                      <w:t>功能圖示</w:t>
                    </w:r>
                  </w:p>
                </w:txbxContent>
              </v:textbox>
            </v:shape>
            <w10:anchorlock/>
          </v:group>
        </w:pict>
      </w:r>
    </w:p>
    <w:p w:rsidR="00457B61" w:rsidRDefault="00457B61" w:rsidP="00457B61">
      <w:pPr>
        <w:ind w:leftChars="607" w:left="1700"/>
      </w:pPr>
      <w:r w:rsidRPr="00BC6C47">
        <w:rPr>
          <w:rFonts w:hint="eastAsia"/>
        </w:rPr>
        <w:t>功能說明：</w:t>
      </w:r>
    </w:p>
    <w:p w:rsidR="003420AB" w:rsidRPr="00546BEF" w:rsidRDefault="003420AB" w:rsidP="003420AB">
      <w:pPr>
        <w:ind w:leftChars="607" w:left="1700"/>
        <w:rPr>
          <w:color w:val="000000" w:themeColor="text1"/>
          <w:sz w:val="20"/>
          <w:szCs w:val="20"/>
        </w:rPr>
      </w:pPr>
      <w:r w:rsidRPr="00546BEF">
        <w:rPr>
          <w:rFonts w:hint="eastAsia"/>
          <w:color w:val="000000" w:themeColor="text1"/>
          <w:sz w:val="20"/>
          <w:szCs w:val="20"/>
        </w:rPr>
        <w:t>(</w:t>
      </w:r>
      <w:r w:rsidRPr="00546BEF">
        <w:rPr>
          <w:rFonts w:hint="eastAsia"/>
          <w:color w:val="000000" w:themeColor="text1"/>
          <w:sz w:val="20"/>
          <w:szCs w:val="20"/>
        </w:rPr>
        <w:t>請詳述稼動率計算方式</w:t>
      </w:r>
      <w:r>
        <w:rPr>
          <w:rFonts w:hint="eastAsia"/>
          <w:color w:val="000000" w:themeColor="text1"/>
          <w:sz w:val="20"/>
          <w:szCs w:val="20"/>
        </w:rPr>
        <w:t>，計算公式可參閱下圖</w:t>
      </w:r>
      <w:r w:rsidRPr="00546BEF">
        <w:rPr>
          <w:rFonts w:hint="eastAsia"/>
          <w:color w:val="000000" w:themeColor="text1"/>
          <w:sz w:val="20"/>
          <w:szCs w:val="20"/>
        </w:rPr>
        <w:t>)</w:t>
      </w:r>
    </w:p>
    <w:p w:rsidR="00AC249A" w:rsidRDefault="00AC249A"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Pr="00FD313D" w:rsidRDefault="00FD313D" w:rsidP="00FD313D">
      <w:pPr>
        <w:widowControl/>
        <w:adjustRightInd/>
        <w:snapToGrid/>
        <w:spacing w:line="240" w:lineRule="auto"/>
        <w:jc w:val="left"/>
        <w:rPr>
          <w:color w:val="A6A6A6" w:themeColor="background1" w:themeShade="A6"/>
          <w:sz w:val="22"/>
        </w:rPr>
      </w:pPr>
    </w:p>
    <w:p w:rsidR="0056460E" w:rsidRDefault="0056460E">
      <w:pPr>
        <w:widowControl/>
        <w:adjustRightInd/>
        <w:snapToGrid/>
        <w:spacing w:line="240" w:lineRule="auto"/>
        <w:jc w:val="left"/>
        <w:rPr>
          <w:color w:val="FF0000"/>
        </w:rPr>
      </w:pPr>
    </w:p>
    <w:p w:rsidR="00D91075" w:rsidRPr="00BC6C47" w:rsidRDefault="00D157CA" w:rsidP="00D91075">
      <w:pPr>
        <w:ind w:leftChars="557" w:left="1560"/>
      </w:pPr>
      <w:r w:rsidRPr="00BC6C47">
        <w:rPr>
          <w:rFonts w:hint="eastAsia"/>
          <w:szCs w:val="28"/>
        </w:rPr>
        <w:t>4</w:t>
      </w:r>
      <w:r w:rsidR="00457B61" w:rsidRPr="00BC6C47">
        <w:rPr>
          <w:rFonts w:hint="eastAsia"/>
          <w:szCs w:val="28"/>
        </w:rPr>
        <w:t>.</w:t>
      </w:r>
      <w:r w:rsidR="00457B61" w:rsidRPr="00BC6C47">
        <w:rPr>
          <w:rFonts w:hint="eastAsia"/>
          <w:szCs w:val="28"/>
        </w:rPr>
        <w:t>完工計量管理功能</w:t>
      </w:r>
      <w:r w:rsidR="002B6480">
        <w:rPr>
          <w:rFonts w:hint="eastAsia"/>
        </w:rPr>
        <w:t>(</w:t>
      </w:r>
      <w:r w:rsidR="0060734F">
        <w:rPr>
          <w:rFonts w:hint="eastAsia"/>
        </w:rPr>
        <w:t>11</w:t>
      </w:r>
      <w:r w:rsidR="0060734F">
        <w:t>1</w:t>
      </w:r>
      <w:r w:rsidR="002C7146" w:rsidRPr="00BC6C47">
        <w:rPr>
          <w:rFonts w:hint="eastAsia"/>
        </w:rPr>
        <w:t>年度必要功能</w:t>
      </w:r>
      <w:r w:rsidR="00D91075" w:rsidRPr="00BC6C47">
        <w:rPr>
          <w:rFonts w:hint="eastAsia"/>
        </w:rPr>
        <w:t>，若</w:t>
      </w:r>
      <w:r w:rsidRPr="00BC6C47">
        <w:rPr>
          <w:rFonts w:hint="eastAsia"/>
        </w:rPr>
        <w:t>1-4</w:t>
      </w:r>
      <w:r w:rsidR="00D91075" w:rsidRPr="00BC6C47">
        <w:rPr>
          <w:rFonts w:hint="eastAsia"/>
        </w:rPr>
        <w:t>項功能曾接受</w:t>
      </w:r>
      <w:r w:rsidR="00D91075" w:rsidRPr="00BC6C47">
        <w:rPr>
          <w:rFonts w:hint="eastAsia"/>
        </w:rPr>
        <w:t>SMB</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9E3113" w:rsidP="00457B61">
      <w:pPr>
        <w:spacing w:line="240" w:lineRule="auto"/>
        <w:ind w:leftChars="607" w:left="1700"/>
      </w:pPr>
      <w:r>
        <w:rPr>
          <w:noProof/>
        </w:rPr>
      </w:r>
      <w:r>
        <w:rPr>
          <w:noProof/>
        </w:rPr>
        <w:pict>
          <v:group id="Group 28" o:spid="_x0000_s1037" style="width:210pt;height:99.5pt;mso-position-horizontal-relative:char;mso-position-vertical-relative:line" coordorigin="2890,7199" coordsize="4200,1990">
            <v:rect id="Rectangle 140" o:spid="_x0000_s1038"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rect>
            <v:shape id="Text Box 141" o:spid="_x0000_s1039"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1559D" w:rsidRPr="00396D77" w:rsidRDefault="00C1559D" w:rsidP="00457B61">
                    <w:pPr>
                      <w:jc w:val="center"/>
                      <w:rPr>
                        <w:rFonts w:ascii="標楷體" w:hAnsi="標楷體"/>
                      </w:rPr>
                    </w:pPr>
                    <w:r w:rsidRPr="00396D77">
                      <w:rPr>
                        <w:rFonts w:ascii="標楷體" w:hAnsi="標楷體" w:hint="eastAsia"/>
                      </w:rPr>
                      <w:t>功能圖示</w:t>
                    </w:r>
                  </w:p>
                </w:txbxContent>
              </v:textbox>
            </v:shape>
            <w10:anchorlock/>
          </v:group>
        </w:pict>
      </w:r>
    </w:p>
    <w:p w:rsidR="00457B61" w:rsidRPr="00BC6C47" w:rsidRDefault="00457B61" w:rsidP="00457B61">
      <w:pPr>
        <w:ind w:leftChars="607" w:left="1700"/>
      </w:pPr>
      <w:r w:rsidRPr="00BC6C47">
        <w:rPr>
          <w:rFonts w:hint="eastAsia"/>
        </w:rPr>
        <w:t>功能說明：</w:t>
      </w:r>
    </w:p>
    <w:p w:rsidR="00457B61" w:rsidRPr="00BC6C47" w:rsidRDefault="00457B61"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9D6BDE" w:rsidRPr="00BC6C47" w:rsidRDefault="009D6BDE">
      <w:pPr>
        <w:widowControl/>
        <w:adjustRightInd/>
        <w:snapToGrid/>
        <w:spacing w:line="240" w:lineRule="auto"/>
        <w:jc w:val="left"/>
        <w:rPr>
          <w:szCs w:val="28"/>
        </w:rPr>
      </w:pPr>
      <w:r w:rsidRPr="00BC6C47">
        <w:rPr>
          <w:szCs w:val="28"/>
        </w:rPr>
        <w:br w:type="page"/>
      </w:r>
    </w:p>
    <w:p w:rsidR="00A829EF" w:rsidRPr="00BC6C47" w:rsidRDefault="00D157CA" w:rsidP="00A829EF">
      <w:pPr>
        <w:spacing w:line="280" w:lineRule="exact"/>
        <w:ind w:leftChars="557" w:left="1560"/>
        <w:rPr>
          <w:color w:val="000000" w:themeColor="text1"/>
          <w:szCs w:val="28"/>
        </w:rPr>
      </w:pPr>
      <w:r w:rsidRPr="00BC6C47">
        <w:rPr>
          <w:rFonts w:hint="eastAsia"/>
          <w:color w:val="000000" w:themeColor="text1"/>
          <w:szCs w:val="28"/>
        </w:rPr>
        <w:lastRenderedPageBreak/>
        <w:t>5</w:t>
      </w:r>
      <w:r w:rsidR="00A829EF" w:rsidRPr="00BC6C47">
        <w:rPr>
          <w:rFonts w:hint="eastAsia"/>
          <w:color w:val="000000" w:themeColor="text1"/>
          <w:szCs w:val="28"/>
        </w:rPr>
        <w:t>.</w:t>
      </w:r>
      <w:r w:rsidR="00A829EF" w:rsidRPr="00BC6C47">
        <w:rPr>
          <w:rFonts w:hint="eastAsia"/>
          <w:color w:val="000000" w:themeColor="text1"/>
          <w:szCs w:val="28"/>
        </w:rPr>
        <w:t>設備故障主動通報功能</w:t>
      </w:r>
      <w:r w:rsidR="00A829EF" w:rsidRPr="00BC6C47">
        <w:rPr>
          <w:rFonts w:hint="eastAsia"/>
          <w:color w:val="000000" w:themeColor="text1"/>
          <w:szCs w:val="28"/>
        </w:rPr>
        <w:t>(</w:t>
      </w:r>
      <w:r w:rsidR="00A829EF" w:rsidRPr="00BC6C47">
        <w:rPr>
          <w:rFonts w:hint="eastAsia"/>
          <w:color w:val="000000" w:themeColor="text1"/>
          <w:szCs w:val="28"/>
        </w:rPr>
        <w:t>若有則自行增列，無則刪除</w:t>
      </w:r>
      <w:r w:rsidR="00A829EF" w:rsidRPr="00BC6C47">
        <w:rPr>
          <w:rFonts w:hint="eastAsia"/>
          <w:color w:val="000000" w:themeColor="text1"/>
          <w:szCs w:val="28"/>
        </w:rPr>
        <w:t>)</w:t>
      </w:r>
    </w:p>
    <w:p w:rsidR="00A829EF" w:rsidRPr="00BC6C47" w:rsidRDefault="00A829EF" w:rsidP="00A829EF">
      <w:pPr>
        <w:spacing w:line="2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9E3113" w:rsidP="00A829EF">
      <w:pPr>
        <w:spacing w:line="280" w:lineRule="exact"/>
        <w:ind w:leftChars="557" w:left="1560"/>
        <w:rPr>
          <w:sz w:val="20"/>
          <w:szCs w:val="20"/>
        </w:rPr>
      </w:pPr>
      <w:r>
        <w:rPr>
          <w:noProof/>
        </w:rPr>
      </w:r>
      <w:r>
        <w:rPr>
          <w:noProof/>
        </w:rPr>
        <w:pict>
          <v:group id="Group 34" o:spid="_x0000_s1040" style="width:210pt;height:99.5pt;mso-position-horizontal-relative:char;mso-position-vertical-relative:line" coordorigin="2890,7199" coordsize="4200,1990">
            <v:rect id="Rectangle 140" o:spid="_x0000_s1041"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2lMMA&#10;AADbAAAADwAAAGRycy9kb3ducmV2LnhtbERPTWvCQBC9F/oflil4Kbqp0CrRVUqg0EuQqi0eh+yY&#10;RLOzMTua9N93C4Xe5vE+Z7keXKNu1IXas4GnSQKKuPC25tLAfvc2noMKgmyx8UwGvinAenV/t8TU&#10;+p4/6LaVUsUQDikaqETaVOtQVOQwTHxLHLmj7xxKhF2pbYd9DHeNnibJi3ZYc2yosKWsouK8vToD&#10;R3n+6j8310t7OWSPpeT5KZvmxowehtcFKKFB/sV/7ncb58/g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2lMMAAADbAAAADwAAAAAAAAAAAAAAAACYAgAAZHJzL2Rv&#10;d25yZXYueG1sUEsFBgAAAAAEAAQA9QAAAIgDAAAAAA==&#10;">
              <v:stroke dashstyle="dash"/>
            </v:rect>
            <v:shape id="Text Box 141" o:spid="_x0000_s1042"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1559D" w:rsidRPr="00396D77" w:rsidRDefault="00C1559D" w:rsidP="00A829EF">
                    <w:pPr>
                      <w:jc w:val="center"/>
                      <w:rPr>
                        <w:rFonts w:ascii="標楷體" w:hAnsi="標楷體"/>
                      </w:rPr>
                    </w:pPr>
                    <w:r w:rsidRPr="00396D77">
                      <w:rPr>
                        <w:rFonts w:ascii="標楷體" w:hAnsi="標楷體" w:hint="eastAsia"/>
                      </w:rPr>
                      <w:t>功能圖示</w:t>
                    </w:r>
                  </w:p>
                </w:txbxContent>
              </v:textbox>
            </v:shape>
            <w10:anchorlock/>
          </v:group>
        </w:pict>
      </w:r>
    </w:p>
    <w:p w:rsidR="00A829EF" w:rsidRPr="00BC6C47" w:rsidRDefault="00A829EF" w:rsidP="00A829EF">
      <w:pPr>
        <w:ind w:leftChars="607" w:left="1700"/>
      </w:pPr>
      <w:r w:rsidRPr="00BC6C47">
        <w:rPr>
          <w:rFonts w:hint="eastAsia"/>
        </w:rPr>
        <w:t>功能說明：</w:t>
      </w:r>
    </w:p>
    <w:p w:rsidR="00506C8F" w:rsidRPr="00BC6C47" w:rsidRDefault="00506C8F" w:rsidP="002363EB">
      <w:pPr>
        <w:ind w:leftChars="607" w:left="1700"/>
        <w:rPr>
          <w:szCs w:val="28"/>
        </w:rPr>
      </w:pPr>
    </w:p>
    <w:p w:rsidR="00F80E7A" w:rsidRPr="00BC6C47" w:rsidRDefault="00F80E7A" w:rsidP="002363EB">
      <w:pPr>
        <w:ind w:leftChars="607" w:left="1700"/>
        <w:rPr>
          <w:szCs w:val="28"/>
        </w:rPr>
      </w:pPr>
    </w:p>
    <w:p w:rsidR="00A829EF" w:rsidRPr="00BC6C47" w:rsidRDefault="00A829EF" w:rsidP="002363EB">
      <w:pPr>
        <w:ind w:leftChars="607" w:left="1700"/>
        <w:rPr>
          <w:szCs w:val="28"/>
        </w:rPr>
      </w:pPr>
    </w:p>
    <w:p w:rsidR="008B3F1A" w:rsidRPr="00BC6C47" w:rsidRDefault="008B3F1A" w:rsidP="002363EB">
      <w:pPr>
        <w:ind w:leftChars="607" w:left="1700"/>
        <w:rPr>
          <w:szCs w:val="28"/>
        </w:rPr>
      </w:pPr>
    </w:p>
    <w:p w:rsidR="00A829EF" w:rsidRPr="00BC6C47" w:rsidRDefault="00A829EF" w:rsidP="002363EB">
      <w:pPr>
        <w:ind w:leftChars="607" w:left="1700"/>
        <w:rPr>
          <w:szCs w:val="28"/>
        </w:rPr>
      </w:pPr>
    </w:p>
    <w:p w:rsidR="0026453B" w:rsidRPr="00BC6C47" w:rsidRDefault="00D157CA" w:rsidP="002363EB">
      <w:pPr>
        <w:ind w:leftChars="607" w:left="1700"/>
        <w:rPr>
          <w:color w:val="000000" w:themeColor="text1"/>
          <w:szCs w:val="28"/>
        </w:rPr>
      </w:pPr>
      <w:r w:rsidRPr="00BC6C47">
        <w:rPr>
          <w:rFonts w:hint="eastAsia"/>
          <w:color w:val="000000" w:themeColor="text1"/>
          <w:szCs w:val="28"/>
        </w:rPr>
        <w:t>6</w:t>
      </w:r>
      <w:r w:rsidR="0026453B" w:rsidRPr="00BC6C47">
        <w:rPr>
          <w:rFonts w:hint="eastAsia"/>
          <w:color w:val="000000" w:themeColor="text1"/>
          <w:szCs w:val="28"/>
        </w:rPr>
        <w:t xml:space="preserve">. </w:t>
      </w:r>
      <w:r w:rsidR="0026453B" w:rsidRPr="00BC6C47">
        <w:rPr>
          <w:rFonts w:hint="eastAsia"/>
          <w:color w:val="000000" w:themeColor="text1"/>
          <w:szCs w:val="28"/>
        </w:rPr>
        <w:t>設備操作歷程紀錄功能</w:t>
      </w:r>
      <w:r w:rsidR="0026453B" w:rsidRPr="00BC6C47">
        <w:rPr>
          <w:rFonts w:hint="eastAsia"/>
          <w:color w:val="000000" w:themeColor="text1"/>
          <w:szCs w:val="28"/>
        </w:rPr>
        <w:t>(</w:t>
      </w:r>
      <w:r w:rsidR="0026453B" w:rsidRPr="00BC6C47">
        <w:rPr>
          <w:rFonts w:hint="eastAsia"/>
          <w:color w:val="000000" w:themeColor="text1"/>
          <w:szCs w:val="28"/>
        </w:rPr>
        <w:t>若有則自行增列，無則刪除</w:t>
      </w:r>
      <w:r w:rsidR="0026453B" w:rsidRPr="00BC6C47">
        <w:rPr>
          <w:rFonts w:hint="eastAsia"/>
          <w:color w:val="000000" w:themeColor="text1"/>
          <w:szCs w:val="28"/>
        </w:rPr>
        <w:t>)</w:t>
      </w:r>
      <w:r w:rsidR="0026453B" w:rsidRPr="00BC6C47">
        <w:rPr>
          <w:rFonts w:hint="eastAsia"/>
          <w:color w:val="000000" w:themeColor="text1"/>
          <w:szCs w:val="28"/>
        </w:rPr>
        <w:t>。</w:t>
      </w:r>
    </w:p>
    <w:p w:rsidR="00F00CC4" w:rsidRPr="00BC6C47" w:rsidRDefault="0026453B" w:rsidP="008B3F1A">
      <w:pPr>
        <w:spacing w:line="2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記錄並儲存機械設備各種狀態與時間資訊，並以圖形顯示設備之各種狀態的功能，除稼動率與完工計量外，應另具備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C03D45" w:rsidRPr="00BC6C47" w:rsidRDefault="009E3113" w:rsidP="0002516E">
      <w:pPr>
        <w:ind w:leftChars="607" w:left="1700"/>
        <w:rPr>
          <w:color w:val="FF0000"/>
          <w:szCs w:val="28"/>
        </w:rPr>
      </w:pPr>
      <w:r>
        <w:rPr>
          <w:noProof/>
        </w:rPr>
      </w:r>
      <w:r>
        <w:rPr>
          <w:noProof/>
        </w:rPr>
        <w:pict>
          <v:group id="Group 65" o:spid="_x0000_s1043" style="width:210pt;height:99.5pt;mso-position-horizontal-relative:char;mso-position-vertical-relative:line" coordorigin="2890,7199" coordsize="4200,1990">
            <v:rect id="Rectangle 140" o:spid="_x0000_s1044"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48MA&#10;AADbAAAADwAAAGRycy9kb3ducmV2LnhtbERPTWvCQBC9F/oflil4KbqptC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o48MAAADbAAAADwAAAAAAAAAAAAAAAACYAgAAZHJzL2Rv&#10;d25yZXYueG1sUEsFBgAAAAAEAAQA9QAAAIgDAAAAAA==&#10;">
              <v:stroke dashstyle="dash"/>
            </v:rect>
            <v:shape id="Text Box 141" o:spid="_x0000_s1045"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1559D" w:rsidRPr="00396D77" w:rsidRDefault="00C1559D" w:rsidP="0002516E">
                    <w:pPr>
                      <w:jc w:val="center"/>
                      <w:rPr>
                        <w:rFonts w:ascii="標楷體" w:hAnsi="標楷體"/>
                      </w:rPr>
                    </w:pPr>
                    <w:r w:rsidRPr="00396D77">
                      <w:rPr>
                        <w:rFonts w:ascii="標楷體" w:hAnsi="標楷體" w:hint="eastAsia"/>
                      </w:rPr>
                      <w:t>功能圖示</w:t>
                    </w:r>
                  </w:p>
                </w:txbxContent>
              </v:textbox>
            </v:shape>
            <w10:anchorlock/>
          </v:group>
        </w:pict>
      </w:r>
    </w:p>
    <w:p w:rsidR="00C03D45" w:rsidRPr="00BC6C47" w:rsidRDefault="00C03D45" w:rsidP="00C03D45">
      <w:pPr>
        <w:ind w:leftChars="607" w:left="1700"/>
      </w:pPr>
      <w:r w:rsidRPr="00BC6C47">
        <w:rPr>
          <w:rFonts w:hint="eastAsia"/>
        </w:rPr>
        <w:t>功能說明：</w:t>
      </w:r>
    </w:p>
    <w:p w:rsidR="001D1D33" w:rsidRPr="00BC6C47" w:rsidRDefault="001D1D33" w:rsidP="00C03D45">
      <w:pPr>
        <w:ind w:leftChars="607" w:left="1700"/>
      </w:pPr>
    </w:p>
    <w:p w:rsidR="008B3F1A" w:rsidRPr="00BC6C47" w:rsidRDefault="008B3F1A" w:rsidP="00C03D45">
      <w:pPr>
        <w:ind w:leftChars="607" w:left="1700"/>
      </w:pPr>
    </w:p>
    <w:p w:rsidR="008B3F1A" w:rsidRPr="00BC6C47" w:rsidRDefault="008B3F1A" w:rsidP="00C03D45">
      <w:pPr>
        <w:ind w:leftChars="607" w:left="1700"/>
      </w:pPr>
    </w:p>
    <w:p w:rsidR="00C03D45" w:rsidRPr="00BC6C47" w:rsidRDefault="00C03D45" w:rsidP="007C0C5E">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9D6BDE" w:rsidRPr="00BC6C47" w:rsidRDefault="009D6BDE">
      <w:pPr>
        <w:widowControl/>
        <w:adjustRightInd/>
        <w:snapToGrid/>
        <w:spacing w:line="240" w:lineRule="auto"/>
        <w:jc w:val="left"/>
        <w:rPr>
          <w:color w:val="000000" w:themeColor="text1"/>
          <w:szCs w:val="28"/>
        </w:rPr>
      </w:pPr>
      <w:r w:rsidRPr="00BC6C47">
        <w:rPr>
          <w:color w:val="000000" w:themeColor="text1"/>
          <w:szCs w:val="28"/>
        </w:rPr>
        <w:br w:type="page"/>
      </w:r>
    </w:p>
    <w:p w:rsidR="00762869" w:rsidRPr="00BC6C47" w:rsidRDefault="00D157CA" w:rsidP="0089308E">
      <w:pPr>
        <w:ind w:leftChars="607" w:left="1700"/>
        <w:rPr>
          <w:color w:val="000000" w:themeColor="text1"/>
          <w:szCs w:val="28"/>
        </w:rPr>
      </w:pPr>
      <w:r w:rsidRPr="00BC6C47">
        <w:rPr>
          <w:rFonts w:hint="eastAsia"/>
          <w:color w:val="000000" w:themeColor="text1"/>
          <w:szCs w:val="28"/>
        </w:rPr>
        <w:lastRenderedPageBreak/>
        <w:t>7</w:t>
      </w:r>
      <w:r w:rsidR="00762869" w:rsidRPr="00BC6C47">
        <w:rPr>
          <w:rFonts w:hint="eastAsia"/>
          <w:color w:val="000000" w:themeColor="text1"/>
          <w:szCs w:val="28"/>
        </w:rPr>
        <w:t>.</w:t>
      </w:r>
      <w:r w:rsidR="00714EBA" w:rsidRPr="00BC6C47">
        <w:rPr>
          <w:rFonts w:hint="eastAsia"/>
          <w:color w:val="000000" w:themeColor="text1"/>
          <w:szCs w:val="28"/>
        </w:rPr>
        <w:t>設備訂單完工時間預估</w:t>
      </w:r>
      <w:r w:rsidR="00277BF1" w:rsidRPr="00BC6C47">
        <w:rPr>
          <w:rFonts w:hint="eastAsia"/>
          <w:color w:val="000000" w:themeColor="text1"/>
          <w:szCs w:val="28"/>
        </w:rPr>
        <w:t>功能</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277BF1" w:rsidRPr="00BC6C47" w:rsidRDefault="00A907A7" w:rsidP="00277BF1">
      <w:pPr>
        <w:spacing w:line="280" w:lineRule="exact"/>
        <w:ind w:leftChars="557" w:left="1560"/>
        <w:rPr>
          <w:bCs/>
          <w:sz w:val="20"/>
          <w:szCs w:val="20"/>
        </w:rPr>
      </w:pPr>
      <w:r w:rsidRPr="00BC6C47">
        <w:rPr>
          <w:rFonts w:hint="eastAsia"/>
          <w:bCs/>
          <w:sz w:val="20"/>
          <w:szCs w:val="20"/>
        </w:rPr>
        <w:t>係指</w:t>
      </w:r>
      <w:r w:rsidR="00277BF1" w:rsidRPr="00BC6C47">
        <w:rPr>
          <w:rFonts w:hint="eastAsia"/>
          <w:bCs/>
          <w:sz w:val="20"/>
          <w:szCs w:val="20"/>
        </w:rPr>
        <w:t>SMB</w:t>
      </w:r>
      <w:r w:rsidR="00277BF1" w:rsidRPr="00BC6C47">
        <w:rPr>
          <w:rFonts w:hint="eastAsia"/>
          <w:bCs/>
          <w:sz w:val="20"/>
          <w:szCs w:val="20"/>
        </w:rPr>
        <w:t>擷取設備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同一訂單之單一件製品完工所需時間或透過歷史紀錄資料計算平均完工時間，並以前述資料為依據，預估該設備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本次生產訂單總量之預期完工時間。</w:t>
      </w: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9E3113" w:rsidP="00277BF1">
      <w:pPr>
        <w:spacing w:line="280" w:lineRule="exact"/>
        <w:ind w:leftChars="557" w:left="1560"/>
        <w:rPr>
          <w:bCs/>
          <w:sz w:val="20"/>
          <w:szCs w:val="20"/>
        </w:rPr>
      </w:pPr>
      <w:r>
        <w:rPr>
          <w:noProof/>
        </w:rPr>
      </w:r>
      <w:r>
        <w:rPr>
          <w:noProof/>
        </w:rPr>
        <w:pict>
          <v:group id="Group 37" o:spid="_x0000_s1046" style="width:210pt;height:99.5pt;mso-position-horizontal-relative:char;mso-position-vertical-relative:line" coordorigin="2890,7199" coordsize="4200,1990">
            <v:rect id="Rectangle 140" o:spid="_x0000_s1047"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Le8MA&#10;AADbAAAADwAAAGRycy9kb3ducmV2LnhtbERPTWvCQBC9F/oflhG8FN0otJToKhIoeAmlakuPQ3ZM&#10;0mZnY3Y06b93BaG3ebzPWa4H16gLdaH2bGA2TUARF97WXBo47N8mr6CCIFtsPJOBPwqwXj0+LDG1&#10;vucPuuykVDGEQ4oGKpE21ToUFTkMU98SR+7oO4cSYVdq22Efw12j50nyoh3WHBsqbCmrqPjdnZ2B&#10;ozx/9Z/v51N7+s6eSsnzn2yeGzMeDZsFKKFB/sV399bG+TO4/R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Le8MAAADbAAAADwAAAAAAAAAAAAAAAACYAgAAZHJzL2Rv&#10;d25yZXYueG1sUEsFBgAAAAAEAAQA9QAAAIgDAAAAAA==&#10;">
              <v:stroke dashstyle="dash"/>
            </v:rect>
            <v:shape id="Text Box 141" o:spid="_x0000_s1048"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1559D" w:rsidRPr="00396D77" w:rsidRDefault="00C1559D" w:rsidP="00C03D45">
                    <w:pPr>
                      <w:jc w:val="center"/>
                      <w:rPr>
                        <w:rFonts w:ascii="標楷體" w:hAnsi="標楷體"/>
                      </w:rPr>
                    </w:pPr>
                    <w:r w:rsidRPr="00396D77">
                      <w:rPr>
                        <w:rFonts w:ascii="標楷體" w:hAnsi="標楷體" w:hint="eastAsia"/>
                      </w:rPr>
                      <w:t>功能圖示</w:t>
                    </w:r>
                  </w:p>
                </w:txbxContent>
              </v:textbox>
            </v:shape>
            <w10:anchorlock/>
          </v:group>
        </w:pict>
      </w:r>
    </w:p>
    <w:p w:rsidR="00C03D45" w:rsidRPr="00BC6C47" w:rsidRDefault="00C03D45" w:rsidP="00C03D45">
      <w:pPr>
        <w:ind w:leftChars="607" w:left="1700"/>
      </w:pPr>
      <w:r w:rsidRPr="00BC6C47">
        <w:rPr>
          <w:rFonts w:hint="eastAsia"/>
        </w:rPr>
        <w:t>功能說明：</w:t>
      </w:r>
    </w:p>
    <w:p w:rsidR="00A048DA" w:rsidRPr="00BC6C47" w:rsidRDefault="00A048DA"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F00CC4" w:rsidRPr="00BC6C47" w:rsidRDefault="00F00CC4" w:rsidP="00891F9A">
      <w:pPr>
        <w:spacing w:line="280" w:lineRule="exact"/>
        <w:rPr>
          <w:sz w:val="20"/>
          <w:szCs w:val="20"/>
        </w:rPr>
      </w:pPr>
    </w:p>
    <w:p w:rsidR="00815160" w:rsidRPr="00BC6C47" w:rsidRDefault="00815160" w:rsidP="00891F9A">
      <w:pPr>
        <w:spacing w:line="280" w:lineRule="exact"/>
        <w:rPr>
          <w:sz w:val="20"/>
          <w:szCs w:val="20"/>
        </w:rPr>
      </w:pPr>
    </w:p>
    <w:p w:rsidR="00762869" w:rsidRPr="00BC6C47" w:rsidRDefault="00D157CA" w:rsidP="0089308E">
      <w:pPr>
        <w:ind w:leftChars="607" w:left="1700"/>
        <w:rPr>
          <w:color w:val="000000" w:themeColor="text1"/>
          <w:szCs w:val="28"/>
        </w:rPr>
      </w:pPr>
      <w:r w:rsidRPr="00BC6C47">
        <w:rPr>
          <w:rFonts w:hint="eastAsia"/>
          <w:color w:val="000000" w:themeColor="text1"/>
          <w:szCs w:val="28"/>
        </w:rPr>
        <w:t>8</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47105B">
      <w:pPr>
        <w:spacing w:line="2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47105B" w:rsidRPr="00BC6C47">
        <w:rPr>
          <w:rFonts w:hint="eastAsia"/>
          <w:sz w:val="20"/>
          <w:szCs w:val="20"/>
        </w:rPr>
        <w:t>(ERP</w:t>
      </w:r>
      <w:r w:rsidR="0047105B" w:rsidRPr="00BC6C47">
        <w:rPr>
          <w:rFonts w:hint="eastAsia"/>
          <w:sz w:val="20"/>
          <w:szCs w:val="20"/>
        </w:rPr>
        <w:t>、</w:t>
      </w:r>
      <w:r w:rsidR="0047105B" w:rsidRPr="00BC6C47">
        <w:rPr>
          <w:rFonts w:hint="eastAsia"/>
          <w:sz w:val="20"/>
          <w:szCs w:val="20"/>
        </w:rPr>
        <w:t>MES</w:t>
      </w:r>
      <w:r w:rsidR="0047105B" w:rsidRPr="00BC6C47">
        <w:rPr>
          <w:rFonts w:hint="eastAsia"/>
          <w:sz w:val="20"/>
          <w:szCs w:val="20"/>
        </w:rPr>
        <w:t>、雲端系統等</w:t>
      </w:r>
      <w:r w:rsidR="0047105B" w:rsidRPr="00BC6C47">
        <w:rPr>
          <w:rFonts w:hint="eastAsia"/>
          <w:sz w:val="20"/>
          <w:szCs w:val="20"/>
        </w:rPr>
        <w:t>)</w:t>
      </w:r>
      <w:r w:rsidR="0047105B" w:rsidRPr="00BC6C47">
        <w:rPr>
          <w:rFonts w:hint="eastAsia"/>
          <w:sz w:val="20"/>
          <w:szCs w:val="20"/>
        </w:rPr>
        <w:t>、資料交換格式與資料庫類型等。請擷取該功能之軟體可視化圖示，說明其細部功能</w:t>
      </w:r>
      <w:r w:rsidR="0047105B" w:rsidRPr="00BC6C47">
        <w:rPr>
          <w:rFonts w:hint="eastAsia"/>
          <w:sz w:val="20"/>
          <w:szCs w:val="20"/>
        </w:rPr>
        <w:t>)</w:t>
      </w:r>
    </w:p>
    <w:p w:rsidR="0047105B" w:rsidRPr="00BC6C47" w:rsidRDefault="009E3113" w:rsidP="0047105B">
      <w:pPr>
        <w:spacing w:line="240" w:lineRule="auto"/>
        <w:ind w:leftChars="607" w:left="1700"/>
      </w:pPr>
      <w:r>
        <w:rPr>
          <w:noProof/>
        </w:rPr>
      </w:r>
      <w:r>
        <w:rPr>
          <w:noProof/>
        </w:rPr>
        <w:pict>
          <v:group id="Group 68" o:spid="_x0000_s1049" style="width:210pt;height:99.5pt;mso-position-horizontal-relative:char;mso-position-vertical-relative:line" coordorigin="2890,7199" coordsize="4200,1990">
            <v:rect id="Rectangle 140" o:spid="_x0000_s1050"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2FcEA&#10;AADaAAAADwAAAGRycy9kb3ducmV2LnhtbERPTWvCQBC9F/wPywheSt1UaJHUVSQg9BJEq+JxyI5J&#10;2uxszI4m/vvuodDj430vVoNr1J26UHs28DpNQBEX3tZcGjh8bV7moIIgW2w8k4EHBVgtR08LTK3v&#10;eUf3vZQqhnBI0UAl0qZah6Iih2HqW+LIXXznUCLsSm077GO4a/QsSd61w5pjQ4UtZRUVP/ubM3CR&#10;t1N/3N6u7fWcPZeS59/ZLDdmMh7WH6CEBvkX/7k/rYG4NV6JN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YNhXBAAAA2gAAAA8AAAAAAAAAAAAAAAAAmAIAAGRycy9kb3du&#10;cmV2LnhtbFBLBQYAAAAABAAEAPUAAACGAwAAAAA=&#10;">
              <v:stroke dashstyle="dash"/>
            </v:rect>
            <v:shape id="Text Box 141" o:spid="_x0000_s1051"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1559D" w:rsidRPr="00396D77" w:rsidRDefault="00C1559D" w:rsidP="0047105B">
                    <w:pPr>
                      <w:jc w:val="center"/>
                      <w:rPr>
                        <w:rFonts w:ascii="標楷體" w:hAnsi="標楷體"/>
                      </w:rPr>
                    </w:pPr>
                    <w:r w:rsidRPr="00396D77">
                      <w:rPr>
                        <w:rFonts w:ascii="標楷體" w:hAnsi="標楷體" w:hint="eastAsia"/>
                      </w:rPr>
                      <w:t>功能圖示</w:t>
                    </w:r>
                  </w:p>
                </w:txbxContent>
              </v:textbox>
            </v:shape>
            <w10:anchorlock/>
          </v:group>
        </w:pict>
      </w:r>
    </w:p>
    <w:p w:rsidR="0047105B" w:rsidRPr="00BC6C47" w:rsidRDefault="0047105B" w:rsidP="0047105B">
      <w:pPr>
        <w:ind w:leftChars="607" w:left="1700"/>
      </w:pPr>
      <w:r w:rsidRPr="00BC6C47">
        <w:rPr>
          <w:rFonts w:hint="eastAsia"/>
        </w:rPr>
        <w:t>功能說明：</w:t>
      </w:r>
    </w:p>
    <w:p w:rsidR="00F00CC4" w:rsidRPr="00BC6C47" w:rsidRDefault="00F00CC4" w:rsidP="001D527D">
      <w:pPr>
        <w:spacing w:line="280" w:lineRule="exact"/>
        <w:ind w:leftChars="557" w:left="1560"/>
        <w:rPr>
          <w:sz w:val="20"/>
          <w:szCs w:val="20"/>
        </w:rPr>
      </w:pPr>
    </w:p>
    <w:p w:rsidR="00506C8F" w:rsidRPr="00BC6C47" w:rsidRDefault="00506C8F" w:rsidP="001D527D">
      <w:pPr>
        <w:spacing w:line="280" w:lineRule="exact"/>
        <w:ind w:leftChars="557" w:left="1560"/>
        <w:rPr>
          <w:sz w:val="20"/>
          <w:szCs w:val="20"/>
        </w:rPr>
      </w:pPr>
    </w:p>
    <w:p w:rsidR="008B3F1A" w:rsidRPr="00BC6C47" w:rsidRDefault="008B3F1A"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9D6BDE" w:rsidRPr="00BC6C47" w:rsidRDefault="009D6BDE">
      <w:pPr>
        <w:widowControl/>
        <w:adjustRightInd/>
        <w:snapToGrid/>
        <w:spacing w:line="240" w:lineRule="auto"/>
        <w:jc w:val="left"/>
        <w:rPr>
          <w:sz w:val="20"/>
          <w:szCs w:val="20"/>
        </w:rPr>
      </w:pPr>
      <w:r w:rsidRPr="00BC6C47">
        <w:rPr>
          <w:sz w:val="20"/>
          <w:szCs w:val="20"/>
        </w:rPr>
        <w:br w:type="page"/>
      </w:r>
    </w:p>
    <w:p w:rsidR="00C1559D" w:rsidRPr="00BC6C47" w:rsidRDefault="00C1559D" w:rsidP="00C1559D">
      <w:pPr>
        <w:ind w:leftChars="607" w:left="1700"/>
        <w:rPr>
          <w:color w:val="000000" w:themeColor="text1"/>
          <w:szCs w:val="28"/>
        </w:rPr>
      </w:pPr>
      <w:r w:rsidRPr="00BC6C47">
        <w:rPr>
          <w:rFonts w:hint="eastAsia"/>
          <w:color w:val="000000" w:themeColor="text1"/>
          <w:szCs w:val="28"/>
        </w:rPr>
        <w:lastRenderedPageBreak/>
        <w:t>9</w:t>
      </w:r>
      <w:r w:rsidRPr="00BC6C47">
        <w:rPr>
          <w:color w:val="000000" w:themeColor="text1"/>
          <w:szCs w:val="28"/>
        </w:rPr>
        <w:t>.</w:t>
      </w:r>
      <w:r w:rsidRPr="00C1559D">
        <w:rPr>
          <w:rFonts w:hint="eastAsia"/>
          <w:color w:val="000000" w:themeColor="text1"/>
          <w:szCs w:val="28"/>
        </w:rPr>
        <w:t>設備能耗估算功能</w:t>
      </w:r>
      <w:r w:rsidRPr="00BC6C47">
        <w:rPr>
          <w:rFonts w:hint="eastAsia"/>
          <w:color w:val="000000" w:themeColor="text1"/>
          <w:szCs w:val="28"/>
        </w:rPr>
        <w:t>(</w:t>
      </w:r>
      <w:r w:rsidRPr="00BC6C47">
        <w:rPr>
          <w:rFonts w:hint="eastAsia"/>
          <w:color w:val="000000" w:themeColor="text1"/>
          <w:szCs w:val="28"/>
        </w:rPr>
        <w:t>若有則自行增列，無則刪除</w:t>
      </w:r>
      <w:r w:rsidRPr="00BC6C47">
        <w:rPr>
          <w:rFonts w:hint="eastAsia"/>
          <w:color w:val="000000" w:themeColor="text1"/>
          <w:szCs w:val="28"/>
        </w:rPr>
        <w:t>)</w:t>
      </w:r>
      <w:r>
        <w:rPr>
          <w:color w:val="000000" w:themeColor="text1"/>
          <w:szCs w:val="28"/>
        </w:rPr>
        <w:br/>
      </w:r>
      <w:r w:rsidRPr="00C1559D">
        <w:rPr>
          <w:rFonts w:hint="eastAsia"/>
          <w:bCs/>
          <w:sz w:val="20"/>
          <w:szCs w:val="20"/>
        </w:rPr>
        <w:t>S</w:t>
      </w:r>
      <w:r w:rsidRPr="00C1559D">
        <w:rPr>
          <w:rFonts w:hint="eastAsia"/>
          <w:sz w:val="20"/>
          <w:szCs w:val="20"/>
        </w:rPr>
        <w:t>MB</w:t>
      </w:r>
      <w:r w:rsidRPr="00C1559D">
        <w:rPr>
          <w:rFonts w:hint="eastAsia"/>
          <w:sz w:val="20"/>
          <w:szCs w:val="20"/>
        </w:rPr>
        <w:t>可擷取或估算設備使用單位時間內使用功率，並可透過其他已紀錄之設備操作歷程資訊計算每次循環作業時間之平均能耗、每工單平均能耗、每日設備能耗等資訊之相關功能。</w:t>
      </w:r>
    </w:p>
    <w:p w:rsidR="00C1559D" w:rsidRPr="00BC6C47" w:rsidRDefault="009E3113" w:rsidP="00C1559D">
      <w:pPr>
        <w:spacing w:line="240" w:lineRule="auto"/>
        <w:ind w:leftChars="607" w:left="1700"/>
      </w:pPr>
      <w:r>
        <w:rPr>
          <w:noProof/>
        </w:rPr>
      </w:r>
      <w:r>
        <w:rPr>
          <w:noProof/>
        </w:rPr>
        <w:pict>
          <v:group id="Group 40" o:spid="_x0000_s1060" style="width:210pt;height:99.5pt;mso-position-horizontal-relative:char;mso-position-vertical-relative:line" coordorigin="2890,7199" coordsize="4200,1990">
            <v:rect id="Rectangle 140" o:spid="_x0000_s1061"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8EMUA&#10;AADaAAAADwAAAGRycy9kb3ducmV2LnhtbESPQWvCQBSE74X+h+UVvBTdVFqR6ColUOglSNUWj4/s&#10;M4lm38bs06T/vlso9DjMzDfMcj24Rt2oC7VnA0+TBBRx4W3NpYH97m08BxUE2WLjmQx8U4D16v5u&#10;ian1PX/QbSulihAOKRqoRNpU61BU5DBMfEscvaPvHEqUXalth32Eu0ZPk2SmHdYcFypsKauoOG+v&#10;zsBRXr76z8310l4O2WMpeX7Kprkxo4fhdQFKaJD/8F/73Rp4ht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wQxQAAANoAAAAPAAAAAAAAAAAAAAAAAJgCAABkcnMv&#10;ZG93bnJldi54bWxQSwUGAAAAAAQABAD1AAAAigMAAAAA&#10;">
              <v:stroke dashstyle="dash"/>
            </v:rect>
            <v:shape id="Text Box 141" o:spid="_x0000_s1062"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1559D" w:rsidRPr="00396D77" w:rsidRDefault="00C1559D" w:rsidP="00C1559D">
                    <w:pPr>
                      <w:jc w:val="center"/>
                      <w:rPr>
                        <w:rFonts w:ascii="標楷體" w:hAnsi="標楷體"/>
                      </w:rPr>
                    </w:pPr>
                    <w:r w:rsidRPr="00396D77">
                      <w:rPr>
                        <w:rFonts w:ascii="標楷體" w:hAnsi="標楷體" w:hint="eastAsia"/>
                      </w:rPr>
                      <w:t>功能圖示</w:t>
                    </w:r>
                  </w:p>
                </w:txbxContent>
              </v:textbox>
            </v:shape>
            <w10:anchorlock/>
          </v:group>
        </w:pict>
      </w:r>
    </w:p>
    <w:p w:rsidR="00143921" w:rsidRPr="00BC6C47" w:rsidRDefault="00C1559D" w:rsidP="00C1559D">
      <w:pPr>
        <w:ind w:leftChars="607" w:left="1700"/>
        <w:rPr>
          <w:color w:val="000000" w:themeColor="text1"/>
          <w:szCs w:val="28"/>
        </w:rPr>
      </w:pPr>
      <w:r w:rsidRPr="00BC6C47">
        <w:rPr>
          <w:rFonts w:hint="eastAsia"/>
        </w:rPr>
        <w:t>功能說明：</w:t>
      </w:r>
      <w:r>
        <w:rPr>
          <w:color w:val="000000" w:themeColor="text1"/>
          <w:szCs w:val="28"/>
        </w:rPr>
        <w:br/>
      </w:r>
      <w:r>
        <w:rPr>
          <w:rFonts w:hint="eastAsia"/>
          <w:color w:val="000000" w:themeColor="text1"/>
          <w:szCs w:val="28"/>
        </w:rPr>
        <w:t>1</w:t>
      </w:r>
      <w:r>
        <w:rPr>
          <w:color w:val="000000" w:themeColor="text1"/>
          <w:szCs w:val="28"/>
        </w:rPr>
        <w:t>0</w:t>
      </w:r>
      <w:r w:rsidR="00AD0E41" w:rsidRPr="00BC6C47">
        <w:rPr>
          <w:color w:val="000000" w:themeColor="text1"/>
          <w:szCs w:val="28"/>
        </w:rPr>
        <w:t>.</w:t>
      </w:r>
      <w:r w:rsidR="00E308AE" w:rsidRPr="00BC6C47">
        <w:rPr>
          <w:rFonts w:hint="eastAsia"/>
          <w:color w:val="000000" w:themeColor="text1"/>
          <w:szCs w:val="28"/>
        </w:rPr>
        <w:t>其他</w:t>
      </w:r>
      <w:r w:rsidR="000956F9">
        <w:rPr>
          <w:rFonts w:hint="eastAsia"/>
          <w:color w:val="000000" w:themeColor="text1"/>
          <w:szCs w:val="28"/>
        </w:rPr>
        <w:t>智慧化</w:t>
      </w:r>
      <w:r w:rsidR="00E308AE" w:rsidRPr="00BC6C47">
        <w:rPr>
          <w:rFonts w:hint="eastAsia"/>
          <w:color w:val="000000" w:themeColor="text1"/>
          <w:szCs w:val="28"/>
        </w:rPr>
        <w:t>功能說明</w:t>
      </w:r>
      <w:r w:rsidR="00891F9A" w:rsidRPr="00BC6C47">
        <w:rPr>
          <w:rFonts w:hint="eastAsia"/>
          <w:color w:val="000000" w:themeColor="text1"/>
          <w:szCs w:val="28"/>
        </w:rPr>
        <w:t>(</w:t>
      </w:r>
      <w:r w:rsidR="00891F9A" w:rsidRPr="00BC6C47">
        <w:rPr>
          <w:rFonts w:hint="eastAsia"/>
          <w:color w:val="000000" w:themeColor="text1"/>
          <w:szCs w:val="28"/>
        </w:rPr>
        <w:t>若有則自行增列，無則刪除</w:t>
      </w:r>
      <w:r w:rsidR="00891F9A" w:rsidRPr="00BC6C47">
        <w:rPr>
          <w:rFonts w:hint="eastAsia"/>
          <w:color w:val="000000" w:themeColor="text1"/>
          <w:szCs w:val="28"/>
        </w:rPr>
        <w:t>)</w:t>
      </w:r>
    </w:p>
    <w:p w:rsidR="00E308AE" w:rsidRPr="00BC6C47" w:rsidRDefault="009E3113" w:rsidP="00E308AE">
      <w:pPr>
        <w:spacing w:line="240" w:lineRule="auto"/>
        <w:ind w:leftChars="607" w:left="1700"/>
      </w:pPr>
      <w:r>
        <w:rPr>
          <w:noProof/>
        </w:rPr>
      </w:r>
      <w:r>
        <w:rPr>
          <w:noProof/>
        </w:rPr>
        <w:pict>
          <v:group id="_x0000_s1052" style="width:210pt;height:99.5pt;mso-position-horizontal-relative:char;mso-position-vertical-relative:line" coordorigin="2890,7199" coordsize="4200,1990">
            <v:rect id="Rectangle 140" o:spid="_x0000_s1053"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8EMUA&#10;AADaAAAADwAAAGRycy9kb3ducmV2LnhtbESPQWvCQBSE74X+h+UVvBTdVFqR6ColUOglSNUWj4/s&#10;M4lm38bs06T/vlso9DjMzDfMcj24Rt2oC7VnA0+TBBRx4W3NpYH97m08BxUE2WLjmQx8U4D16v5u&#10;ian1PX/QbSulihAOKRqoRNpU61BU5DBMfEscvaPvHEqUXalth32Eu0ZPk2SmHdYcFypsKauoOG+v&#10;zsBRXr76z8310l4O2WMpeX7Kprkxo4fhdQFKaJD/8F/73Rp4ht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wQxQAAANoAAAAPAAAAAAAAAAAAAAAAAJgCAABkcnMv&#10;ZG93bnJldi54bWxQSwUGAAAAAAQABAD1AAAAigMAAAAA&#10;">
              <v:stroke dashstyle="dash"/>
            </v:rect>
            <v:shape id="Text Box 141" o:spid="_x0000_s1054"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1559D" w:rsidRPr="00396D77" w:rsidRDefault="00C1559D" w:rsidP="00E308AE">
                    <w:pPr>
                      <w:jc w:val="center"/>
                      <w:rPr>
                        <w:rFonts w:ascii="標楷體" w:hAnsi="標楷體"/>
                      </w:rPr>
                    </w:pPr>
                    <w:r w:rsidRPr="00396D77">
                      <w:rPr>
                        <w:rFonts w:ascii="標楷體" w:hAnsi="標楷體" w:hint="eastAsia"/>
                      </w:rPr>
                      <w:t>功能圖示</w:t>
                    </w:r>
                  </w:p>
                </w:txbxContent>
              </v:textbox>
            </v:shape>
            <w10:anchorlock/>
          </v:group>
        </w:pict>
      </w:r>
    </w:p>
    <w:p w:rsidR="00E308AE" w:rsidRPr="00BC6C47" w:rsidRDefault="00E308AE" w:rsidP="00E308AE">
      <w:pPr>
        <w:ind w:leftChars="607" w:left="1700"/>
      </w:pPr>
      <w:r w:rsidRPr="00BC6C47">
        <w:rPr>
          <w:rFonts w:hint="eastAsia"/>
        </w:rPr>
        <w:t>功能說明：</w:t>
      </w:r>
    </w:p>
    <w:p w:rsidR="00E308AE" w:rsidRPr="00BC6C47" w:rsidRDefault="00E308AE" w:rsidP="002363EB">
      <w:pPr>
        <w:ind w:leftChars="607" w:left="1700"/>
        <w:rPr>
          <w:szCs w:val="28"/>
        </w:rPr>
      </w:pPr>
    </w:p>
    <w:p w:rsidR="008B3F1A" w:rsidRPr="00BC6C47" w:rsidRDefault="008B3F1A">
      <w:pPr>
        <w:widowControl/>
        <w:adjustRightInd/>
        <w:snapToGrid/>
        <w:spacing w:line="240" w:lineRule="auto"/>
        <w:jc w:val="left"/>
        <w:rPr>
          <w:szCs w:val="28"/>
        </w:rPr>
      </w:pPr>
      <w:r w:rsidRPr="00BC6C47">
        <w:rPr>
          <w:szCs w:val="28"/>
        </w:rPr>
        <w:br w:type="page"/>
      </w:r>
    </w:p>
    <w:p w:rsidR="00173A0B" w:rsidRPr="00BC6C47" w:rsidRDefault="00173A0B" w:rsidP="00173A0B">
      <w:pPr>
        <w:pStyle w:val="2"/>
        <w:numPr>
          <w:ilvl w:val="1"/>
          <w:numId w:val="23"/>
        </w:numPr>
        <w:ind w:leftChars="0" w:left="1134" w:hanging="567"/>
      </w:pPr>
      <w:bookmarkStart w:id="8" w:name="_Toc503953920"/>
      <w:r w:rsidRPr="00BC6C47">
        <w:rPr>
          <w:rFonts w:hint="eastAsia"/>
        </w:rPr>
        <w:lastRenderedPageBreak/>
        <w:t>本計畫</w:t>
      </w:r>
      <w:r w:rsidRPr="00BC6C47">
        <w:rPr>
          <w:rFonts w:hAnsi="標楷體" w:hint="eastAsia"/>
          <w:bCs/>
          <w:color w:val="000000"/>
          <w:szCs w:val="28"/>
        </w:rPr>
        <w:t>查核工作項目及執行進度說明</w:t>
      </w:r>
      <w:bookmarkEnd w:id="8"/>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b/>
                <w:bCs/>
                <w:color w:val="000000"/>
                <w:sz w:val="24"/>
                <w:szCs w:val="24"/>
              </w:rPr>
              <w:t>(</w:t>
            </w:r>
            <w:r w:rsidRPr="00BC6C47">
              <w:rPr>
                <w:rFonts w:hAnsi="標楷體" w:hint="eastAsia"/>
                <w:b/>
                <w:bCs/>
                <w:color w:val="000000"/>
                <w:sz w:val="24"/>
                <w:szCs w:val="24"/>
              </w:rPr>
              <w:t>月</w:t>
            </w:r>
            <w:r w:rsidRPr="00BC6C47">
              <w:rPr>
                <w:b/>
                <w:bCs/>
                <w:color w:val="000000"/>
                <w:sz w:val="24"/>
                <w:szCs w:val="24"/>
              </w:rPr>
              <w:t>/</w:t>
            </w:r>
            <w:r w:rsidRPr="00BC6C47">
              <w:rPr>
                <w:rFonts w:hAnsi="標楷體" w:hint="eastAsia"/>
                <w:b/>
                <w:bCs/>
                <w:color w:val="000000"/>
                <w:sz w:val="24"/>
                <w:szCs w:val="24"/>
              </w:rPr>
              <w:t>日</w:t>
            </w:r>
            <w:r w:rsidRPr="00BC6C47">
              <w:rPr>
                <w:b/>
                <w:bCs/>
                <w:color w:val="000000"/>
                <w:sz w:val="24"/>
                <w:szCs w:val="24"/>
              </w:rPr>
              <w:t>)</w:t>
            </w:r>
          </w:p>
        </w:tc>
        <w:tc>
          <w:tcPr>
            <w:tcW w:w="2410" w:type="dxa"/>
            <w:tcBorders>
              <w:top w:val="single" w:sz="18" w:space="0" w:color="000000"/>
              <w:lef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1D527D">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1D527D">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BC6C47" w:rsidRDefault="00173A0B" w:rsidP="001D527D">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設備聯網系統架構</w:t>
            </w:r>
            <w:r w:rsidR="00C51DF9" w:rsidRPr="00BC6C47">
              <w:rPr>
                <w:rFonts w:hint="eastAsia"/>
                <w:b/>
                <w:bCs/>
                <w:color w:val="000000"/>
                <w:sz w:val="24"/>
                <w:szCs w:val="24"/>
              </w:rPr>
              <w:t>及設備位置</w:t>
            </w:r>
            <w:r w:rsidR="00C51DF9" w:rsidRPr="00BC6C47">
              <w:rPr>
                <w:rFonts w:hint="eastAsia"/>
                <w:b/>
                <w:bCs/>
                <w:color w:val="000000"/>
                <w:sz w:val="24"/>
                <w:szCs w:val="24"/>
              </w:rPr>
              <w:t>Layout</w:t>
            </w:r>
            <w:r w:rsidRPr="00BC6C47">
              <w:rPr>
                <w:rFonts w:hint="eastAsia"/>
                <w:b/>
                <w:bCs/>
                <w:color w:val="000000"/>
                <w:sz w:val="24"/>
                <w:szCs w:val="24"/>
              </w:rPr>
              <w:t>規劃</w:t>
            </w:r>
          </w:p>
        </w:tc>
        <w:tc>
          <w:tcPr>
            <w:tcW w:w="1701" w:type="dxa"/>
            <w:tcBorders>
              <w:right w:val="single" w:sz="4" w:space="0" w:color="auto"/>
            </w:tcBorders>
            <w:vAlign w:val="center"/>
          </w:tcPr>
          <w:p w:rsidR="00173A0B" w:rsidRPr="00BC6C47" w:rsidRDefault="00081BF1" w:rsidP="001D527D">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完成</w:t>
            </w:r>
            <w:r w:rsidR="00584270" w:rsidRPr="00BC6C47">
              <w:rPr>
                <w:rFonts w:hint="eastAsia"/>
                <w:b/>
                <w:bCs/>
                <w:color w:val="000000"/>
                <w:sz w:val="24"/>
                <w:szCs w:val="24"/>
              </w:rPr>
              <w:t>OOOOO</w:t>
            </w:r>
          </w:p>
        </w:tc>
        <w:tc>
          <w:tcPr>
            <w:tcW w:w="3543" w:type="dxa"/>
            <w:tcBorders>
              <w:right w:val="single" w:sz="4" w:space="0" w:color="auto"/>
            </w:tcBorders>
            <w:vAlign w:val="center"/>
          </w:tcPr>
          <w:p w:rsidR="00173A0B" w:rsidRPr="00BC6C47" w:rsidRDefault="009D0C60" w:rsidP="001D527D">
            <w:pPr>
              <w:spacing w:line="240" w:lineRule="auto"/>
              <w:jc w:val="center"/>
              <w:rPr>
                <w:b/>
                <w:bCs/>
                <w:color w:val="000000"/>
                <w:sz w:val="24"/>
                <w:szCs w:val="24"/>
              </w:rPr>
            </w:pPr>
            <w:r w:rsidRPr="00BC6C47">
              <w:rPr>
                <w:b/>
                <w:bCs/>
                <w:color w:val="000000"/>
                <w:sz w:val="24"/>
                <w:szCs w:val="24"/>
              </w:rPr>
              <w:br/>
            </w:r>
            <w:r w:rsidR="009E5031" w:rsidRPr="00BC6C47">
              <w:rPr>
                <w:rFonts w:hint="eastAsia"/>
                <w:b/>
                <w:bCs/>
                <w:color w:val="000000"/>
                <w:sz w:val="24"/>
                <w:szCs w:val="24"/>
              </w:rPr>
              <w:t>如</w:t>
            </w:r>
            <w:r w:rsidR="005B14D3" w:rsidRPr="00BC6C47">
              <w:rPr>
                <w:rFonts w:hint="eastAsia"/>
                <w:b/>
                <w:bCs/>
                <w:color w:val="000000"/>
                <w:sz w:val="24"/>
                <w:szCs w:val="24"/>
              </w:rPr>
              <w:t>：</w:t>
            </w:r>
            <w:r w:rsidRPr="00BC6C47">
              <w:rPr>
                <w:rFonts w:hint="eastAsia"/>
                <w:b/>
                <w:bCs/>
                <w:color w:val="000000"/>
                <w:sz w:val="24"/>
                <w:szCs w:val="24"/>
              </w:rPr>
              <w:t>實際聯網架構圖</w:t>
            </w:r>
            <w:r w:rsidR="0007380A" w:rsidRPr="00BC6C47">
              <w:rPr>
                <w:rFonts w:hint="eastAsia"/>
                <w:b/>
                <w:bCs/>
                <w:color w:val="000000"/>
                <w:sz w:val="24"/>
                <w:szCs w:val="24"/>
              </w:rPr>
              <w:t>(</w:t>
            </w:r>
            <w:r w:rsidR="00557A61" w:rsidRPr="00BC6C47">
              <w:rPr>
                <w:rFonts w:hint="eastAsia"/>
                <w:b/>
                <w:bCs/>
                <w:color w:val="000000"/>
                <w:sz w:val="24"/>
                <w:szCs w:val="24"/>
              </w:rPr>
              <w:t>含繪製設備位置</w:t>
            </w:r>
            <w:r w:rsidR="00557A61" w:rsidRPr="00BC6C47">
              <w:rPr>
                <w:rFonts w:hint="eastAsia"/>
                <w:b/>
                <w:bCs/>
                <w:color w:val="000000"/>
                <w:sz w:val="24"/>
                <w:szCs w:val="24"/>
              </w:rPr>
              <w:t>Layout</w:t>
            </w:r>
            <w:r w:rsidR="00557A61" w:rsidRPr="00BC6C47">
              <w:rPr>
                <w:rFonts w:hint="eastAsia"/>
                <w:b/>
                <w:bCs/>
                <w:color w:val="000000"/>
                <w:sz w:val="24"/>
                <w:szCs w:val="24"/>
              </w:rPr>
              <w:t>、聯網架構圖、聯網中介裝置、聯網設備暨控制器列表</w:t>
            </w:r>
            <w:r w:rsidR="00557A61" w:rsidRPr="00BC6C47">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BC6C47" w:rsidRDefault="007575CC" w:rsidP="001D527D">
            <w:pPr>
              <w:spacing w:line="240" w:lineRule="auto"/>
              <w:jc w:val="center"/>
              <w:rPr>
                <w:b/>
                <w:bCs/>
                <w:color w:val="000000"/>
                <w:sz w:val="24"/>
                <w:szCs w:val="24"/>
              </w:rPr>
            </w:pPr>
            <w:r w:rsidRPr="00BC6C47">
              <w:rPr>
                <w:rFonts w:hint="eastAsia"/>
                <w:b/>
                <w:bCs/>
                <w:color w:val="000000"/>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7C28DA">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7C28DA">
            <w:pPr>
              <w:widowControl/>
              <w:autoSpaceDE w:val="0"/>
              <w:autoSpaceDN w:val="0"/>
              <w:spacing w:line="240" w:lineRule="auto"/>
              <w:textAlignment w:val="bottom"/>
              <w:rPr>
                <w:b/>
                <w:bCs/>
                <w:color w:val="000000" w:themeColor="text1"/>
                <w:sz w:val="24"/>
                <w:szCs w:val="24"/>
              </w:rPr>
            </w:pPr>
            <w:r w:rsidRPr="0063735A">
              <w:rPr>
                <w:rFonts w:hint="eastAsia"/>
                <w:b/>
                <w:color w:val="FF0000"/>
                <w:sz w:val="24"/>
                <w:szCs w:val="24"/>
              </w:rPr>
              <w:t>提供資訊安全檢測報告</w:t>
            </w:r>
            <w:r w:rsidRPr="0063735A">
              <w:rPr>
                <w:rFonts w:hint="eastAsia"/>
                <w:b/>
                <w:color w:val="FF0000"/>
                <w:sz w:val="24"/>
                <w:szCs w:val="24"/>
              </w:rPr>
              <w:t>-</w:t>
            </w:r>
            <w:r w:rsidRPr="0063735A">
              <w:rPr>
                <w:rFonts w:hint="eastAsia"/>
                <w:b/>
                <w:color w:val="FF0000"/>
                <w:sz w:val="24"/>
                <w:szCs w:val="24"/>
              </w:rPr>
              <w:t>初測</w:t>
            </w:r>
            <w:r w:rsidRPr="0063735A">
              <w:rPr>
                <w:rFonts w:hint="eastAsia"/>
                <w:b/>
                <w:color w:val="FF0000"/>
                <w:sz w:val="24"/>
                <w:szCs w:val="24"/>
              </w:rPr>
              <w:t>(</w:t>
            </w:r>
            <w:r w:rsidRPr="0063735A">
              <w:rPr>
                <w:rFonts w:hint="eastAsia"/>
                <w:b/>
                <w:color w:val="FF0000"/>
                <w:sz w:val="24"/>
                <w:szCs w:val="24"/>
              </w:rPr>
              <w:t>必要</w:t>
            </w:r>
            <w:r w:rsidRPr="0063735A">
              <w:rPr>
                <w:rFonts w:hint="eastAsia"/>
                <w:b/>
                <w:color w:val="FF0000"/>
                <w:sz w:val="24"/>
                <w:szCs w:val="24"/>
              </w:rPr>
              <w:t>)</w:t>
            </w:r>
          </w:p>
        </w:tc>
        <w:tc>
          <w:tcPr>
            <w:tcW w:w="1701" w:type="dxa"/>
            <w:tcBorders>
              <w:right w:val="single" w:sz="4" w:space="0" w:color="auto"/>
            </w:tcBorders>
            <w:vAlign w:val="center"/>
          </w:tcPr>
          <w:p w:rsidR="00577F93" w:rsidRPr="00546BEF" w:rsidRDefault="0063735A" w:rsidP="007C28DA">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546BEF" w:rsidRDefault="002E60EC" w:rsidP="004321F4">
            <w:pPr>
              <w:spacing w:line="240" w:lineRule="auto"/>
              <w:jc w:val="center"/>
              <w:rPr>
                <w:b/>
                <w:bCs/>
                <w:color w:val="000000" w:themeColor="text1"/>
                <w:sz w:val="24"/>
                <w:szCs w:val="24"/>
              </w:rPr>
            </w:pPr>
            <w:r w:rsidRPr="0063735A">
              <w:rPr>
                <w:b/>
                <w:bCs/>
                <w:color w:val="FF0000"/>
                <w:sz w:val="24"/>
                <w:szCs w:val="24"/>
              </w:rPr>
              <w:t>如</w:t>
            </w:r>
            <w:r w:rsidRPr="0063735A">
              <w:rPr>
                <w:rFonts w:hint="eastAsia"/>
                <w:b/>
                <w:bCs/>
                <w:color w:val="FF0000"/>
                <w:sz w:val="24"/>
                <w:szCs w:val="24"/>
              </w:rPr>
              <w:t>：</w:t>
            </w:r>
            <w:r w:rsidR="004321F4" w:rsidRPr="0063735A">
              <w:rPr>
                <w:rFonts w:hint="eastAsia"/>
                <w:b/>
                <w:color w:val="FF0000"/>
                <w:sz w:val="24"/>
                <w:szCs w:val="24"/>
              </w:rPr>
              <w:t>第三方資安檢測相關文件。</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1D527D">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實際裝設照片</w:t>
            </w:r>
          </w:p>
          <w:p w:rsidR="00577F93" w:rsidRPr="00546BEF" w:rsidRDefault="00577F93" w:rsidP="004250B6">
            <w:pPr>
              <w:spacing w:line="240" w:lineRule="auto"/>
              <w:jc w:val="center"/>
              <w:rPr>
                <w:b/>
                <w:bCs/>
                <w:color w:val="000000" w:themeColor="text1"/>
                <w:sz w:val="24"/>
                <w:szCs w:val="24"/>
              </w:rPr>
            </w:pPr>
            <w:r w:rsidRPr="00546BEF">
              <w:rPr>
                <w:rFonts w:hint="eastAsia"/>
                <w:b/>
                <w:bCs/>
                <w:color w:val="000000" w:themeColor="text1"/>
                <w:sz w:val="24"/>
                <w:szCs w:val="24"/>
              </w:rPr>
              <w:t>(</w:t>
            </w:r>
            <w:r w:rsidRPr="00546BEF">
              <w:rPr>
                <w:rFonts w:hint="eastAsia"/>
                <w:b/>
                <w:bCs/>
                <w:color w:val="000000" w:themeColor="text1"/>
                <w:sz w:val="24"/>
                <w:szCs w:val="24"/>
              </w:rPr>
              <w:t>含</w:t>
            </w:r>
            <w:r w:rsidRPr="00546BEF">
              <w:rPr>
                <w:rFonts w:hint="eastAsia"/>
                <w:b/>
                <w:bCs/>
                <w:color w:val="000000" w:themeColor="text1"/>
                <w:sz w:val="24"/>
                <w:szCs w:val="24"/>
              </w:rPr>
              <w:t>SMB</w:t>
            </w:r>
            <w:r w:rsidRPr="00546BEF">
              <w:rPr>
                <w:rFonts w:hint="eastAsia"/>
                <w:b/>
                <w:bCs/>
                <w:color w:val="000000" w:themeColor="text1"/>
                <w:sz w:val="24"/>
                <w:szCs w:val="24"/>
              </w:rPr>
              <w:t>照片與安裝置設備上的照片</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各項功能模組測試報告</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含計畫書中每一項功能公運行測試畫面、若功能相同可以其中一台設備為例</w:t>
            </w:r>
            <w:r w:rsidR="00577F93"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設備訂單</w:t>
            </w:r>
            <w:r w:rsidRPr="00546BEF">
              <w:rPr>
                <w:rFonts w:hint="eastAsia"/>
                <w:b/>
                <w:bCs/>
                <w:color w:val="000000" w:themeColor="text1"/>
                <w:sz w:val="24"/>
                <w:szCs w:val="24"/>
              </w:rPr>
              <w:t>/</w:t>
            </w:r>
            <w:r w:rsidRPr="00546BEF">
              <w:rPr>
                <w:rFonts w:hint="eastAsia"/>
                <w:b/>
                <w:bCs/>
                <w:color w:val="000000" w:themeColor="text1"/>
                <w:sz w:val="24"/>
                <w:szCs w:val="24"/>
              </w:rPr>
              <w:t>出貨單</w:t>
            </w:r>
            <w:r w:rsidRPr="00546BEF">
              <w:rPr>
                <w:rFonts w:hint="eastAsia"/>
                <w:b/>
                <w:bCs/>
                <w:color w:val="000000" w:themeColor="text1"/>
                <w:sz w:val="24"/>
                <w:szCs w:val="24"/>
              </w:rPr>
              <w:t xml:space="preserve"> </w:t>
            </w:r>
            <w:r w:rsidRPr="00546BEF">
              <w:rPr>
                <w:rFonts w:hint="eastAsia"/>
                <w:b/>
                <w:bCs/>
                <w:color w:val="000000" w:themeColor="text1"/>
                <w:sz w:val="24"/>
                <w:szCs w:val="24"/>
              </w:rPr>
              <w:t>或</w:t>
            </w:r>
          </w:p>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設備訂單或出貨單</w:t>
            </w:r>
            <w:r w:rsidR="00577F93" w:rsidRPr="00546BEF">
              <w:rPr>
                <w:rFonts w:hint="eastAsia"/>
                <w:b/>
                <w:bCs/>
                <w:color w:val="000000" w:themeColor="text1"/>
                <w:sz w:val="24"/>
                <w:szCs w:val="24"/>
              </w:rPr>
              <w:t>(for maker</w:t>
            </w:r>
            <w:r w:rsidR="00577F93" w:rsidRPr="00546BEF">
              <w:rPr>
                <w:rFonts w:hint="eastAsia"/>
                <w:b/>
                <w:bCs/>
                <w:color w:val="000000" w:themeColor="text1"/>
                <w:sz w:val="24"/>
                <w:szCs w:val="24"/>
              </w:rPr>
              <w:t>，且應與聯網設備列表相對應</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或</w:t>
            </w:r>
          </w:p>
          <w:p w:rsidR="00577F93" w:rsidRPr="00546BEF" w:rsidRDefault="00577F93" w:rsidP="004250B6">
            <w:pPr>
              <w:spacing w:line="240" w:lineRule="auto"/>
              <w:jc w:val="center"/>
              <w:rPr>
                <w:b/>
                <w:bCs/>
                <w:color w:val="000000" w:themeColor="text1"/>
                <w:sz w:val="24"/>
                <w:szCs w:val="24"/>
              </w:rPr>
            </w:pPr>
            <w:r w:rsidRPr="00546BEF">
              <w:rPr>
                <w:rFonts w:hint="eastAsia"/>
                <w:b/>
                <w:bCs/>
                <w:color w:val="000000" w:themeColor="text1"/>
                <w:sz w:val="24"/>
                <w:szCs w:val="24"/>
              </w:rPr>
              <w:t>生產線運行功能測試報告</w:t>
            </w:r>
            <w:r w:rsidRPr="00546BEF">
              <w:rPr>
                <w:rFonts w:hint="eastAsia"/>
                <w:b/>
                <w:bCs/>
                <w:color w:val="000000" w:themeColor="text1"/>
                <w:sz w:val="24"/>
                <w:szCs w:val="24"/>
              </w:rPr>
              <w:t>(</w:t>
            </w:r>
            <w:r w:rsidRPr="00546BEF">
              <w:rPr>
                <w:b/>
                <w:bCs/>
                <w:color w:val="000000" w:themeColor="text1"/>
                <w:sz w:val="24"/>
                <w:szCs w:val="24"/>
              </w:rPr>
              <w:t xml:space="preserve">for End </w:t>
            </w:r>
            <w:r w:rsidRPr="00546BEF">
              <w:rPr>
                <w:rFonts w:hint="eastAsia"/>
                <w:b/>
                <w:bCs/>
                <w:color w:val="000000" w:themeColor="text1"/>
                <w:sz w:val="24"/>
                <w:szCs w:val="24"/>
              </w:rPr>
              <w:t>User</w:t>
            </w:r>
            <w:r w:rsidRPr="00546BEF">
              <w:rPr>
                <w:rFonts w:hint="eastAsia"/>
                <w:b/>
                <w:bCs/>
                <w:color w:val="000000" w:themeColor="text1"/>
                <w:sz w:val="24"/>
                <w:szCs w:val="24"/>
              </w:rPr>
              <w:t>，且應可於中控系統確認整線聯網狀態及可視化功能</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開發軟體介接</w:t>
            </w:r>
            <w:r w:rsidRPr="00546BEF">
              <w:rPr>
                <w:b/>
                <w:bCs/>
                <w:color w:val="000000" w:themeColor="text1"/>
                <w:sz w:val="24"/>
                <w:szCs w:val="24"/>
              </w:rPr>
              <w:t>ERP/MES</w:t>
            </w:r>
            <w:r w:rsidRPr="00546BEF">
              <w:rPr>
                <w:rFonts w:hint="eastAsia"/>
                <w:b/>
                <w:bCs/>
                <w:color w:val="000000" w:themeColor="text1"/>
                <w:sz w:val="24"/>
                <w:szCs w:val="24"/>
              </w:rPr>
              <w:t>系統</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rFonts w:hint="eastAsia"/>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相關資料</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數據</w:t>
            </w:r>
            <w:r w:rsidR="00577F93" w:rsidRPr="00546BEF">
              <w:rPr>
                <w:b/>
                <w:bCs/>
                <w:color w:val="000000" w:themeColor="text1"/>
                <w:sz w:val="24"/>
                <w:szCs w:val="24"/>
              </w:rPr>
              <w:t>可</w:t>
            </w:r>
            <w:r w:rsidR="00577F93" w:rsidRPr="00546BEF">
              <w:rPr>
                <w:rFonts w:hint="eastAsia"/>
                <w:b/>
                <w:bCs/>
                <w:color w:val="000000" w:themeColor="text1"/>
                <w:sz w:val="24"/>
                <w:szCs w:val="24"/>
              </w:rPr>
              <w:t>與</w:t>
            </w:r>
            <w:r w:rsidR="00577F93" w:rsidRPr="00546BEF">
              <w:rPr>
                <w:b/>
                <w:bCs/>
                <w:color w:val="000000" w:themeColor="text1"/>
                <w:sz w:val="24"/>
                <w:szCs w:val="24"/>
              </w:rPr>
              <w:t>業者</w:t>
            </w:r>
            <w:r w:rsidR="00577F93" w:rsidRPr="00546BEF">
              <w:rPr>
                <w:rFonts w:hint="eastAsia"/>
                <w:b/>
                <w:bCs/>
                <w:color w:val="000000" w:themeColor="text1"/>
                <w:sz w:val="24"/>
                <w:szCs w:val="24"/>
              </w:rPr>
              <w:t>之管理</w:t>
            </w:r>
            <w:r w:rsidR="00577F93" w:rsidRPr="00546BEF">
              <w:rPr>
                <w:b/>
                <w:bCs/>
                <w:color w:val="000000" w:themeColor="text1"/>
                <w:sz w:val="24"/>
                <w:szCs w:val="24"/>
              </w:rPr>
              <w:t>系統軟體</w:t>
            </w:r>
            <w:r w:rsidR="00577F93" w:rsidRPr="00546BEF">
              <w:rPr>
                <w:rFonts w:hint="eastAsia"/>
                <w:b/>
                <w:bCs/>
                <w:color w:val="000000" w:themeColor="text1"/>
                <w:sz w:val="24"/>
                <w:szCs w:val="24"/>
              </w:rPr>
              <w:t>進行資訊轉換</w:t>
            </w:r>
            <w:r w:rsidR="00577F93" w:rsidRPr="00546BEF">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FF0000"/>
                <w:sz w:val="24"/>
                <w:szCs w:val="24"/>
              </w:rPr>
            </w:pPr>
            <w:r w:rsidRPr="00BC6C47">
              <w:rPr>
                <w:rFonts w:hint="eastAsia"/>
                <w:b/>
                <w:bCs/>
                <w:color w:val="000000"/>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教育訓練</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150366" w:rsidRPr="00546BEF">
              <w:rPr>
                <w:rFonts w:hint="eastAsia"/>
                <w:b/>
                <w:bCs/>
                <w:color w:val="000000" w:themeColor="text1"/>
                <w:sz w:val="24"/>
                <w:szCs w:val="24"/>
              </w:rPr>
              <w:t>：</w:t>
            </w:r>
            <w:r w:rsidR="00577F93" w:rsidRPr="00546BEF">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themeColor="text1"/>
                <w:sz w:val="24"/>
                <w:szCs w:val="24"/>
              </w:rPr>
            </w:pPr>
            <w:r w:rsidRPr="00BC6C4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4250B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提供資訊安全檢測報告</w:t>
            </w:r>
            <w:r w:rsidRPr="0063735A">
              <w:rPr>
                <w:rFonts w:hint="eastAsia"/>
                <w:b/>
                <w:bCs/>
                <w:color w:val="FF0000"/>
                <w:sz w:val="24"/>
                <w:szCs w:val="24"/>
              </w:rPr>
              <w:t>-</w:t>
            </w:r>
            <w:r w:rsidRPr="0063735A">
              <w:rPr>
                <w:rFonts w:hint="eastAsia"/>
                <w:b/>
                <w:bCs/>
                <w:color w:val="FF0000"/>
                <w:sz w:val="24"/>
                <w:szCs w:val="24"/>
              </w:rPr>
              <w:t>複測</w:t>
            </w:r>
            <w:r w:rsidRPr="0063735A">
              <w:rPr>
                <w:rFonts w:hint="eastAsia"/>
                <w:b/>
                <w:bCs/>
                <w:color w:val="FF0000"/>
                <w:sz w:val="24"/>
                <w:szCs w:val="24"/>
              </w:rPr>
              <w:t>(</w:t>
            </w:r>
            <w:r w:rsidRPr="0063735A">
              <w:rPr>
                <w:rFonts w:hint="eastAsia"/>
                <w:b/>
                <w:bCs/>
                <w:color w:val="FF0000"/>
                <w:sz w:val="24"/>
                <w:szCs w:val="24"/>
              </w:rPr>
              <w:t>必要</w:t>
            </w:r>
            <w:r w:rsidRPr="0063735A">
              <w:rPr>
                <w:rFonts w:hint="eastAsia"/>
                <w:b/>
                <w:bCs/>
                <w:color w:val="FF0000"/>
                <w:sz w:val="24"/>
                <w:szCs w:val="24"/>
              </w:rPr>
              <w:t>)</w:t>
            </w:r>
          </w:p>
        </w:tc>
        <w:tc>
          <w:tcPr>
            <w:tcW w:w="1701" w:type="dxa"/>
            <w:tcBorders>
              <w:right w:val="single" w:sz="4" w:space="0" w:color="auto"/>
            </w:tcBorders>
            <w:vAlign w:val="center"/>
          </w:tcPr>
          <w:p w:rsidR="00577F93" w:rsidRPr="00546BEF" w:rsidRDefault="0063735A" w:rsidP="004250B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提供第三方資訊安全檢測複測報告</w:t>
            </w:r>
          </w:p>
        </w:tc>
        <w:tc>
          <w:tcPr>
            <w:tcW w:w="3543" w:type="dxa"/>
            <w:tcBorders>
              <w:right w:val="single" w:sz="4" w:space="0" w:color="auto"/>
            </w:tcBorders>
            <w:vAlign w:val="center"/>
          </w:tcPr>
          <w:p w:rsidR="0063735A" w:rsidRPr="0063735A" w:rsidRDefault="0063735A" w:rsidP="0063735A">
            <w:pPr>
              <w:spacing w:line="240" w:lineRule="auto"/>
              <w:jc w:val="center"/>
              <w:rPr>
                <w:b/>
                <w:bCs/>
                <w:color w:val="FF0000"/>
                <w:sz w:val="24"/>
                <w:szCs w:val="24"/>
              </w:rPr>
            </w:pPr>
            <w:r w:rsidRPr="0063735A">
              <w:rPr>
                <w:rFonts w:hint="eastAsia"/>
                <w:b/>
                <w:bCs/>
                <w:color w:val="FF0000"/>
                <w:sz w:val="24"/>
                <w:szCs w:val="24"/>
              </w:rPr>
              <w:t>檢測報告</w:t>
            </w:r>
          </w:p>
          <w:p w:rsidR="00577F93" w:rsidRPr="00546BEF" w:rsidRDefault="0063735A" w:rsidP="0063735A">
            <w:pPr>
              <w:spacing w:line="240" w:lineRule="auto"/>
              <w:jc w:val="center"/>
              <w:rPr>
                <w:b/>
                <w:bCs/>
                <w:color w:val="000000" w:themeColor="text1"/>
                <w:sz w:val="24"/>
                <w:szCs w:val="24"/>
              </w:rPr>
            </w:pPr>
            <w:r w:rsidRPr="0063735A">
              <w:rPr>
                <w:rFonts w:hint="eastAsia"/>
                <w:b/>
                <w:bCs/>
                <w:color w:val="FF0000"/>
                <w:sz w:val="24"/>
                <w:szCs w:val="24"/>
              </w:rPr>
              <w:t>(</w:t>
            </w:r>
            <w:r w:rsidRPr="0063735A">
              <w:rPr>
                <w:rFonts w:hint="eastAsia"/>
                <w:b/>
                <w:bCs/>
                <w:color w:val="FF0000"/>
                <w:sz w:val="24"/>
                <w:szCs w:val="24"/>
              </w:rPr>
              <w:t>高風險須為</w:t>
            </w:r>
            <w:r w:rsidRPr="0063735A">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BC6C47" w:rsidRDefault="00577F93" w:rsidP="004250B6">
            <w:pPr>
              <w:widowControl/>
              <w:autoSpaceDE w:val="0"/>
              <w:autoSpaceDN w:val="0"/>
              <w:spacing w:line="240" w:lineRule="auto"/>
              <w:textAlignment w:val="bottom"/>
              <w:rPr>
                <w:b/>
                <w:bCs/>
                <w:color w:val="000000"/>
                <w:sz w:val="24"/>
                <w:szCs w:val="24"/>
              </w:rPr>
            </w:pPr>
            <w:r w:rsidRPr="00BC6C47">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BC6C47" w:rsidRDefault="00577F93" w:rsidP="004250B6">
            <w:pPr>
              <w:widowControl/>
              <w:autoSpaceDE w:val="0"/>
              <w:autoSpaceDN w:val="0"/>
              <w:spacing w:line="240" w:lineRule="auto"/>
              <w:textAlignment w:val="bottom"/>
              <w:rPr>
                <w:b/>
                <w:bCs/>
                <w:color w:val="000000"/>
                <w:sz w:val="24"/>
                <w:szCs w:val="24"/>
              </w:rPr>
            </w:pPr>
            <w:r w:rsidRPr="00BC6C47">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BC6C47" w:rsidRDefault="00577F93" w:rsidP="004250B6">
            <w:pPr>
              <w:spacing w:line="240" w:lineRule="auto"/>
              <w:jc w:val="center"/>
              <w:rPr>
                <w:b/>
                <w:bCs/>
                <w:color w:val="000000"/>
                <w:sz w:val="24"/>
                <w:szCs w:val="24"/>
              </w:rPr>
            </w:pPr>
            <w:r w:rsidRPr="00BC6C47">
              <w:rPr>
                <w:b/>
                <w:bCs/>
                <w:color w:val="000000"/>
                <w:sz w:val="24"/>
                <w:szCs w:val="24"/>
              </w:rPr>
              <w:t>執行成果報告</w:t>
            </w:r>
          </w:p>
          <w:p w:rsidR="00577F93" w:rsidRPr="00BC6C47" w:rsidRDefault="00577F93" w:rsidP="004250B6">
            <w:pPr>
              <w:spacing w:line="240" w:lineRule="auto"/>
              <w:jc w:val="center"/>
              <w:rPr>
                <w:b/>
                <w:bCs/>
                <w:color w:val="000000"/>
                <w:sz w:val="24"/>
                <w:szCs w:val="24"/>
              </w:rPr>
            </w:pPr>
            <w:r w:rsidRPr="00BC6C47">
              <w:rPr>
                <w:rFonts w:hint="eastAsia"/>
                <w:b/>
                <w:bCs/>
                <w:color w:val="000000"/>
                <w:sz w:val="24"/>
                <w:szCs w:val="24"/>
              </w:rPr>
              <w:t>(</w:t>
            </w:r>
            <w:r w:rsidRPr="00BC6C47">
              <w:rPr>
                <w:rFonts w:hint="eastAsia"/>
                <w:b/>
                <w:bCs/>
                <w:color w:val="000000"/>
                <w:sz w:val="24"/>
                <w:szCs w:val="24"/>
              </w:rPr>
              <w:t>含本計畫各工作項目執行相關之佐證資料</w:t>
            </w:r>
            <w:r w:rsidRPr="00BC6C47">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100%</w:t>
            </w:r>
          </w:p>
        </w:tc>
      </w:tr>
    </w:tbl>
    <w:p w:rsidR="00561801" w:rsidRPr="00BC6C47" w:rsidRDefault="00004104" w:rsidP="00004104">
      <w:pPr>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2363EB">
      <w:pPr>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p>
    <w:p w:rsidR="00837345" w:rsidRPr="00BC6C47" w:rsidRDefault="002363EB" w:rsidP="002F6C4E">
      <w:pPr>
        <w:pStyle w:val="2"/>
        <w:numPr>
          <w:ilvl w:val="1"/>
          <w:numId w:val="23"/>
        </w:numPr>
        <w:ind w:leftChars="0" w:left="1134" w:hanging="567"/>
      </w:pPr>
      <w:bookmarkStart w:id="9" w:name="_Toc503953921"/>
      <w:r w:rsidRPr="00BC6C47">
        <w:rPr>
          <w:rFonts w:hint="eastAsia"/>
        </w:rPr>
        <w:lastRenderedPageBreak/>
        <w:t>經費</w:t>
      </w:r>
      <w:r w:rsidR="00692A93" w:rsidRPr="00BC6C47">
        <w:rPr>
          <w:rFonts w:hint="eastAsia"/>
        </w:rPr>
        <w:t>說明</w:t>
      </w:r>
      <w:bookmarkEnd w:id="9"/>
    </w:p>
    <w:p w:rsidR="003C4E68" w:rsidRPr="00BC6C47" w:rsidRDefault="003C4E68" w:rsidP="00561801">
      <w:pPr>
        <w:pStyle w:val="a0"/>
        <w:numPr>
          <w:ilvl w:val="0"/>
          <w:numId w:val="25"/>
        </w:numPr>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firstRow="0" w:lastRow="0" w:firstColumn="0" w:lastColumn="0" w:noHBand="0" w:noVBand="0"/>
      </w:tblPr>
      <w:tblGrid>
        <w:gridCol w:w="980"/>
        <w:gridCol w:w="981"/>
        <w:gridCol w:w="2552"/>
        <w:gridCol w:w="1275"/>
        <w:gridCol w:w="1701"/>
        <w:gridCol w:w="1250"/>
      </w:tblGrid>
      <w:tr w:rsidR="00DB7EC7" w:rsidRPr="00BE11F0" w:rsidTr="0089308E">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最高學歷</w:t>
            </w:r>
          </w:p>
        </w:tc>
        <w:tc>
          <w:tcPr>
            <w:tcW w:w="255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經歷</w:t>
            </w:r>
          </w:p>
        </w:tc>
        <w:tc>
          <w:tcPr>
            <w:tcW w:w="1275"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職級</w:t>
            </w:r>
          </w:p>
        </w:tc>
        <w:tc>
          <w:tcPr>
            <w:tcW w:w="1701"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工作內容</w:t>
            </w:r>
          </w:p>
          <w:p w:rsidR="00DB7EC7" w:rsidRPr="00BE11F0" w:rsidRDefault="00DB7EC7" w:rsidP="004765EB">
            <w:pPr>
              <w:spacing w:line="240" w:lineRule="auto"/>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請對應上表工作項目列出項次</w:t>
            </w:r>
            <w:r w:rsidRPr="00BE11F0">
              <w:rPr>
                <w:rFonts w:hint="eastAsia"/>
                <w:color w:val="000000" w:themeColor="text1"/>
                <w:sz w:val="20"/>
                <w:szCs w:val="24"/>
              </w:rPr>
              <w:t>)</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A81C69">
            <w:pPr>
              <w:spacing w:line="240" w:lineRule="auto"/>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總年資</w:t>
            </w:r>
            <w:r w:rsidR="000956F9" w:rsidRPr="00BE11F0">
              <w:rPr>
                <w:rFonts w:ascii="標楷體" w:hAnsi="標楷體" w:hint="eastAsia"/>
                <w:color w:val="000000" w:themeColor="text1"/>
                <w:sz w:val="20"/>
                <w:szCs w:val="24"/>
              </w:rPr>
              <w:t>：</w:t>
            </w:r>
          </w:p>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專長</w:t>
            </w:r>
            <w:r w:rsidR="000956F9" w:rsidRPr="00BE11F0">
              <w:rPr>
                <w:rFonts w:ascii="標楷體" w:hAnsi="標楷體" w:hint="eastAsia"/>
                <w:color w:val="000000" w:themeColor="text1"/>
                <w:sz w:val="20"/>
                <w:szCs w:val="24"/>
              </w:rPr>
              <w:t>：</w:t>
            </w: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副研究員</w:t>
            </w: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C920E0">
            <w:pPr>
              <w:spacing w:line="240" w:lineRule="auto"/>
              <w:jc w:val="center"/>
              <w:rPr>
                <w:color w:val="000000" w:themeColor="text1"/>
                <w:sz w:val="20"/>
                <w:szCs w:val="24"/>
              </w:rPr>
            </w:pPr>
            <w:r w:rsidRPr="00BE11F0">
              <w:rPr>
                <w:rFonts w:hint="eastAsia"/>
                <w:color w:val="000000" w:themeColor="text1"/>
                <w:sz w:val="20"/>
                <w:szCs w:val="24"/>
              </w:rPr>
              <w:t>1</w:t>
            </w:r>
          </w:p>
          <w:p w:rsidR="00DB7EC7" w:rsidRPr="00BE11F0" w:rsidRDefault="00DB7EC7" w:rsidP="00C920E0">
            <w:pPr>
              <w:spacing w:line="240" w:lineRule="auto"/>
              <w:jc w:val="center"/>
              <w:rPr>
                <w:color w:val="000000" w:themeColor="text1"/>
                <w:sz w:val="20"/>
                <w:szCs w:val="24"/>
              </w:rPr>
            </w:pPr>
            <w:r w:rsidRPr="00BE11F0">
              <w:rPr>
                <w:rFonts w:hint="eastAsia"/>
                <w:color w:val="000000" w:themeColor="text1"/>
                <w:sz w:val="20"/>
                <w:szCs w:val="24"/>
              </w:rPr>
              <w:t>3</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2B6480">
            <w:pPr>
              <w:spacing w:line="240" w:lineRule="auto"/>
              <w:jc w:val="right"/>
              <w:rPr>
                <w:color w:val="000000" w:themeColor="text1"/>
                <w:sz w:val="20"/>
                <w:szCs w:val="24"/>
              </w:rPr>
            </w:pPr>
            <w:r w:rsidRPr="00BE11F0">
              <w:rPr>
                <w:rFonts w:hint="eastAsia"/>
                <w:color w:val="000000" w:themeColor="text1"/>
                <w:sz w:val="20"/>
                <w:szCs w:val="24"/>
              </w:rPr>
              <w:t>0.5</w:t>
            </w: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總年資</w:t>
            </w:r>
            <w:r w:rsidR="000956F9" w:rsidRPr="00BE11F0">
              <w:rPr>
                <w:rFonts w:ascii="標楷體" w:hAnsi="標楷體" w:hint="eastAsia"/>
                <w:color w:val="000000" w:themeColor="text1"/>
                <w:sz w:val="20"/>
                <w:szCs w:val="24"/>
              </w:rPr>
              <w:t>：</w:t>
            </w:r>
          </w:p>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專長</w:t>
            </w:r>
            <w:r w:rsidR="000956F9" w:rsidRPr="00BE11F0">
              <w:rPr>
                <w:rFonts w:ascii="標楷體" w:hAnsi="標楷體" w:hint="eastAsia"/>
                <w:color w:val="000000" w:themeColor="text1"/>
                <w:sz w:val="20"/>
                <w:szCs w:val="24"/>
              </w:rPr>
              <w:t>：</w:t>
            </w: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副研究員</w:t>
            </w: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2</w:t>
            </w:r>
          </w:p>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2B6480">
            <w:pPr>
              <w:spacing w:line="240" w:lineRule="auto"/>
              <w:jc w:val="right"/>
              <w:rPr>
                <w:color w:val="000000" w:themeColor="text1"/>
                <w:sz w:val="20"/>
                <w:szCs w:val="24"/>
              </w:rPr>
            </w:pPr>
            <w:r w:rsidRPr="00BE11F0">
              <w:rPr>
                <w:rFonts w:hint="eastAsia"/>
                <w:color w:val="000000" w:themeColor="text1"/>
                <w:sz w:val="20"/>
                <w:szCs w:val="24"/>
              </w:rPr>
              <w:t>0.5</w:t>
            </w: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546BEF">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B15563">
            <w:pPr>
              <w:spacing w:line="240" w:lineRule="auto"/>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B62BB7">
            <w:pPr>
              <w:spacing w:line="240" w:lineRule="auto"/>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250CC1">
      <w:pPr>
        <w:spacing w:line="36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r w:rsidRPr="00BE11F0">
        <w:rPr>
          <w:rFonts w:hint="eastAsia"/>
          <w:sz w:val="20"/>
          <w:szCs w:val="20"/>
        </w:rPr>
        <w:t>職級共</w:t>
      </w:r>
      <w:r w:rsidRPr="00BE11F0">
        <w:rPr>
          <w:rFonts w:hint="eastAsia"/>
          <w:sz w:val="20"/>
          <w:szCs w:val="20"/>
        </w:rPr>
        <w:t>4</w:t>
      </w:r>
      <w:r w:rsidRPr="00BE11F0">
        <w:rPr>
          <w:rFonts w:hint="eastAsia"/>
          <w:sz w:val="20"/>
          <w:szCs w:val="20"/>
        </w:rPr>
        <w:t>級，研究員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，直接薪資可編列人事費用隨職級變動上限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250CC1">
      <w:pPr>
        <w:spacing w:line="36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BE11F0" w:rsidTr="0089308E">
        <w:trPr>
          <w:jc w:val="center"/>
        </w:trPr>
        <w:tc>
          <w:tcPr>
            <w:tcW w:w="8895" w:type="dxa"/>
            <w:gridSpan w:val="2"/>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9A637E">
            <w:pPr>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9A637E">
      <w:pPr>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561801">
      <w:pPr>
        <w:pStyle w:val="a0"/>
        <w:numPr>
          <w:ilvl w:val="0"/>
          <w:numId w:val="26"/>
        </w:numPr>
        <w:ind w:leftChars="0" w:left="567"/>
      </w:pPr>
      <w:r w:rsidRPr="00BE11F0">
        <w:rPr>
          <w:rFonts w:hint="eastAsia"/>
        </w:rPr>
        <w:lastRenderedPageBreak/>
        <w:t>經費預算表</w:t>
      </w:r>
    </w:p>
    <w:p w:rsidR="003C4E68" w:rsidRPr="00BE11F0" w:rsidRDefault="003C4E68" w:rsidP="000040FC">
      <w:pPr>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0040FC">
      <w:pPr>
        <w:ind w:leftChars="200" w:left="560"/>
        <w:rPr>
          <w:rFonts w:ascii="標楷體"/>
        </w:rPr>
      </w:pPr>
      <w:r w:rsidRPr="00BE11F0">
        <w:rPr>
          <w:rFonts w:hAnsi="Arial" w:hint="eastAsia"/>
        </w:rPr>
        <w:t>（</w:t>
      </w:r>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Pr="00BE11F0">
        <w:rPr>
          <w:rFonts w:ascii="標楷體" w:hint="eastAsia"/>
        </w:rPr>
        <w:t>）</w:t>
      </w:r>
    </w:p>
    <w:p w:rsidR="009A637E" w:rsidRPr="00BE11F0" w:rsidRDefault="003C4E68" w:rsidP="000040FC">
      <w:pPr>
        <w:pStyle w:val="a0"/>
        <w:numPr>
          <w:ilvl w:val="0"/>
          <w:numId w:val="22"/>
        </w:numPr>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8E5757">
      <w:pPr>
        <w:spacing w:line="240" w:lineRule="auto"/>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1A7E96">
            <w:pPr>
              <w:spacing w:line="240" w:lineRule="auto"/>
              <w:jc w:val="center"/>
              <w:rPr>
                <w:kern w:val="0"/>
                <w:sz w:val="18"/>
                <w:szCs w:val="18"/>
              </w:rPr>
            </w:pPr>
            <w:r w:rsidRPr="00BE11F0">
              <w:rPr>
                <w:kern w:val="0"/>
                <w:sz w:val="18"/>
                <w:szCs w:val="18"/>
              </w:rPr>
              <w:t>政府</w:t>
            </w:r>
          </w:p>
          <w:p w:rsidR="003C4E68" w:rsidRPr="00BE11F0" w:rsidRDefault="003E22F7" w:rsidP="001A7E96">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1A7E96">
            <w:pPr>
              <w:spacing w:line="240" w:lineRule="auto"/>
              <w:jc w:val="center"/>
              <w:rPr>
                <w:kern w:val="0"/>
                <w:sz w:val="18"/>
                <w:szCs w:val="18"/>
              </w:rPr>
            </w:pPr>
            <w:r w:rsidRPr="00BE11F0">
              <w:rPr>
                <w:kern w:val="0"/>
                <w:sz w:val="18"/>
                <w:szCs w:val="18"/>
              </w:rPr>
              <w:t>占總</w:t>
            </w:r>
          </w:p>
          <w:p w:rsidR="009A637E" w:rsidRPr="00BE11F0" w:rsidRDefault="003C4E68" w:rsidP="001A7E96">
            <w:pPr>
              <w:spacing w:line="240" w:lineRule="auto"/>
              <w:jc w:val="center"/>
              <w:rPr>
                <w:kern w:val="0"/>
                <w:sz w:val="18"/>
                <w:szCs w:val="18"/>
              </w:rPr>
            </w:pPr>
            <w:r w:rsidRPr="00BE11F0">
              <w:rPr>
                <w:kern w:val="0"/>
                <w:sz w:val="18"/>
                <w:szCs w:val="18"/>
              </w:rPr>
              <w:t>經費</w:t>
            </w:r>
          </w:p>
          <w:p w:rsidR="003C4E68" w:rsidRPr="00BE11F0" w:rsidRDefault="003C4E68" w:rsidP="001A7E96">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714204">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政府輔導經費之</w:t>
            </w:r>
            <w:r w:rsidRPr="00BE11F0">
              <w:rPr>
                <w:color w:val="000000" w:themeColor="text1"/>
                <w:kern w:val="0"/>
                <w:sz w:val="18"/>
                <w:szCs w:val="18"/>
              </w:rPr>
              <w:t>(</w:t>
            </w:r>
            <w:r w:rsidRPr="00BE11F0">
              <w:rPr>
                <w:color w:val="000000" w:themeColor="text1"/>
                <w:kern w:val="0"/>
                <w:sz w:val="18"/>
                <w:szCs w:val="18"/>
              </w:rPr>
              <w:t>直接薪資</w:t>
            </w:r>
            <w:r w:rsidRPr="00BE11F0">
              <w:rPr>
                <w:color w:val="000000" w:themeColor="text1"/>
                <w:kern w:val="0"/>
                <w:sz w:val="18"/>
                <w:szCs w:val="18"/>
              </w:rPr>
              <w:t>+</w:t>
            </w:r>
            <w:r w:rsidRPr="00BE11F0">
              <w:rPr>
                <w:color w:val="000000" w:themeColor="text1"/>
                <w:kern w:val="0"/>
                <w:sz w:val="18"/>
                <w:szCs w:val="18"/>
              </w:rPr>
              <w:t>管理費用</w:t>
            </w:r>
            <w:r w:rsidRPr="00BE11F0">
              <w:rPr>
                <w:color w:val="000000" w:themeColor="text1"/>
                <w:kern w:val="0"/>
                <w:sz w:val="18"/>
                <w:szCs w:val="18"/>
              </w:rPr>
              <w:t>)x</w:t>
            </w:r>
            <w:r w:rsidR="00714204" w:rsidRPr="00BE11F0">
              <w:rPr>
                <w:rFonts w:hint="eastAsia"/>
                <w:color w:val="000000" w:themeColor="text1"/>
                <w:kern w:val="0"/>
                <w:sz w:val="18"/>
                <w:szCs w:val="18"/>
              </w:rPr>
              <w:t>3.6</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0</w:t>
            </w: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bl>
    <w:p w:rsidR="009A637E" w:rsidRPr="00BE11F0" w:rsidRDefault="009A637E" w:rsidP="009A637E"/>
    <w:p w:rsidR="009A637E" w:rsidRPr="00BE11F0" w:rsidRDefault="009A637E" w:rsidP="009A637E">
      <w:pPr>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921E8C">
      <w:pPr>
        <w:pStyle w:val="a0"/>
        <w:numPr>
          <w:ilvl w:val="0"/>
          <w:numId w:val="22"/>
        </w:numPr>
        <w:ind w:leftChars="7" w:left="587" w:hanging="567"/>
      </w:pPr>
      <w:r w:rsidRPr="00BE11F0">
        <w:rPr>
          <w:rFonts w:hint="eastAsia"/>
        </w:rPr>
        <w:lastRenderedPageBreak/>
        <w:t>材料費明細表</w:t>
      </w:r>
    </w:p>
    <w:p w:rsidR="003C4E68" w:rsidRPr="00BE11F0" w:rsidRDefault="003C4E68" w:rsidP="00921E8C">
      <w:pPr>
        <w:pStyle w:val="a0"/>
        <w:spacing w:line="240" w:lineRule="auto"/>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未達新臺幣一萬元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976"/>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單價</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小計</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2976"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714204" w:rsidP="00921E8C">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7948FC">
      <w:pPr>
        <w:kinsoku w:val="0"/>
        <w:rPr>
          <w:rFonts w:ascii="標楷體" w:hAnsi="標楷體"/>
          <w:szCs w:val="28"/>
        </w:rPr>
      </w:pPr>
    </w:p>
    <w:p w:rsidR="007948FC" w:rsidRPr="00BE11F0" w:rsidRDefault="007948FC" w:rsidP="007948FC">
      <w:pPr>
        <w:pStyle w:val="a0"/>
        <w:numPr>
          <w:ilvl w:val="0"/>
          <w:numId w:val="22"/>
        </w:numPr>
        <w:ind w:leftChars="7" w:left="587" w:hanging="567"/>
      </w:pPr>
      <w:r w:rsidRPr="00BE11F0">
        <w:rPr>
          <w:rFonts w:hint="eastAsia"/>
        </w:rPr>
        <w:t>維護費明細表</w:t>
      </w:r>
    </w:p>
    <w:p w:rsidR="007948FC" w:rsidRPr="00BE11F0" w:rsidRDefault="007948FC" w:rsidP="007948F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BE11F0" w:rsidTr="00335B1B">
        <w:trPr>
          <w:trHeight w:val="276"/>
          <w:tblHeader/>
        </w:trPr>
        <w:tc>
          <w:tcPr>
            <w:tcW w:w="2673"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單價</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小計</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276"/>
          <w:tblHeader/>
        </w:trPr>
        <w:tc>
          <w:tcPr>
            <w:tcW w:w="2673"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5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283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r>
      <w:tr w:rsidR="007948FC" w:rsidRPr="00BE11F0" w:rsidTr="00335B1B">
        <w:trPr>
          <w:trHeight w:val="340"/>
        </w:trPr>
        <w:tc>
          <w:tcPr>
            <w:tcW w:w="2673" w:type="dxa"/>
            <w:vAlign w:val="center"/>
          </w:tcPr>
          <w:p w:rsidR="007948FC" w:rsidRPr="00BE11F0" w:rsidRDefault="00B76A74" w:rsidP="00335B1B">
            <w:pPr>
              <w:spacing w:line="240" w:lineRule="auto"/>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921E8C"/>
    <w:p w:rsidR="00921E8C" w:rsidRPr="00BE11F0" w:rsidRDefault="003C4E68" w:rsidP="007948FC">
      <w:pPr>
        <w:pStyle w:val="a0"/>
        <w:numPr>
          <w:ilvl w:val="0"/>
          <w:numId w:val="22"/>
        </w:numPr>
        <w:ind w:leftChars="7" w:left="587" w:hanging="567"/>
      </w:pPr>
      <w:r w:rsidRPr="00BE11F0">
        <w:rPr>
          <w:rFonts w:hint="eastAsia"/>
        </w:rPr>
        <w:t>代辦</w:t>
      </w:r>
      <w:r w:rsidR="000F1DA9" w:rsidRPr="00BE11F0">
        <w:rPr>
          <w:rFonts w:hint="eastAsia"/>
        </w:rPr>
        <w:t>加工</w:t>
      </w:r>
      <w:r w:rsidRPr="00BE11F0">
        <w:rPr>
          <w:rFonts w:hint="eastAsia"/>
        </w:rPr>
        <w:t>費明細表</w:t>
      </w:r>
    </w:p>
    <w:p w:rsidR="003C4E68" w:rsidRPr="00BE11F0" w:rsidRDefault="003C4E68" w:rsidP="00921E8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之其他直接費用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單價</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小計</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283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050E38">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C6C47" w:rsidRDefault="00714204" w:rsidP="00050E38">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921E8C">
      <w:r w:rsidRPr="00BC6C47">
        <w:br w:type="page"/>
      </w:r>
    </w:p>
    <w:p w:rsidR="00921E8C" w:rsidRPr="00BC6C47" w:rsidRDefault="003C4E68" w:rsidP="007948FC">
      <w:pPr>
        <w:pStyle w:val="a0"/>
        <w:numPr>
          <w:ilvl w:val="0"/>
          <w:numId w:val="22"/>
        </w:numPr>
        <w:ind w:leftChars="7" w:left="587" w:hanging="567"/>
      </w:pPr>
      <w:r w:rsidRPr="00BC6C47">
        <w:rPr>
          <w:rFonts w:hint="eastAsia"/>
        </w:rPr>
        <w:lastRenderedPageBreak/>
        <w:t>設備使用費明細表</w:t>
      </w:r>
    </w:p>
    <w:p w:rsidR="003C4E68" w:rsidRPr="00BC6C47" w:rsidRDefault="003C4E68" w:rsidP="00921E8C">
      <w:pPr>
        <w:pStyle w:val="a0"/>
        <w:spacing w:line="240" w:lineRule="auto"/>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0C1007">
            <w:pPr>
              <w:spacing w:line="240" w:lineRule="auto"/>
              <w:jc w:val="center"/>
              <w:rPr>
                <w:kern w:val="0"/>
                <w:sz w:val="22"/>
                <w:szCs w:val="24"/>
              </w:rPr>
            </w:pPr>
            <w:r w:rsidRPr="00BC6C47">
              <w:rPr>
                <w:rFonts w:hint="eastAsia"/>
                <w:kern w:val="0"/>
                <w:sz w:val="22"/>
                <w:szCs w:val="24"/>
              </w:rPr>
              <w:t>使用</w:t>
            </w:r>
          </w:p>
          <w:p w:rsidR="003C4E68" w:rsidRPr="00BC6C47" w:rsidRDefault="003C4E68" w:rsidP="000C1007">
            <w:pPr>
              <w:spacing w:line="240" w:lineRule="auto"/>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計算公式</w:t>
            </w:r>
            <w:r w:rsidR="00714204" w:rsidRPr="00BC6C47">
              <w:rPr>
                <w:kern w:val="0"/>
                <w:sz w:val="16"/>
                <w:szCs w:val="16"/>
              </w:rPr>
              <w:t>(</w:t>
            </w:r>
            <w:r w:rsidR="00714204" w:rsidRPr="00BC6C47">
              <w:rPr>
                <w:rFonts w:hint="eastAsia"/>
                <w:kern w:val="0"/>
                <w:sz w:val="16"/>
                <w:szCs w:val="16"/>
              </w:rPr>
              <w:t>註</w:t>
            </w:r>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714204">
            <w:pPr>
              <w:spacing w:line="240" w:lineRule="auto"/>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0C1007">
            <w:pPr>
              <w:spacing w:line="240" w:lineRule="auto"/>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714204" w:rsidP="000C1007">
            <w:pPr>
              <w:spacing w:line="240" w:lineRule="auto"/>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0C1007">
            <w:pPr>
              <w:spacing w:line="240" w:lineRule="auto"/>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0C1007">
            <w:pPr>
              <w:spacing w:line="240" w:lineRule="auto"/>
              <w:jc w:val="right"/>
              <w:rPr>
                <w:kern w:val="0"/>
                <w:sz w:val="22"/>
                <w:szCs w:val="24"/>
              </w:rPr>
            </w:pPr>
          </w:p>
        </w:tc>
      </w:tr>
    </w:tbl>
    <w:p w:rsidR="00714204" w:rsidRPr="00BC6C47" w:rsidRDefault="00714204" w:rsidP="00714204">
      <w:pPr>
        <w:spacing w:line="240" w:lineRule="exact"/>
        <w:rPr>
          <w:kern w:val="0"/>
          <w:sz w:val="22"/>
          <w:szCs w:val="24"/>
        </w:rPr>
      </w:pPr>
      <w:r w:rsidRPr="00BC6C47">
        <w:rPr>
          <w:rFonts w:cs="Times New Roman"/>
          <w:kern w:val="0"/>
          <w:sz w:val="22"/>
          <w:szCs w:val="24"/>
        </w:rPr>
        <w:t>註</w:t>
      </w:r>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[C/N+C*(N-(X-1))/N*R]*UR%</w:t>
      </w:r>
    </w:p>
    <w:p w:rsidR="00714204" w:rsidRPr="00BC6C47" w:rsidRDefault="00714204" w:rsidP="00714204">
      <w:pPr>
        <w:spacing w:line="24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714204">
      <w:pPr>
        <w:spacing w:line="24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C1559D">
        <w:rPr>
          <w:kern w:val="0"/>
          <w:sz w:val="22"/>
          <w:szCs w:val="24"/>
        </w:rPr>
        <w:t>10</w:t>
      </w:r>
      <w:r w:rsidR="005B3FE1">
        <w:rPr>
          <w:rFonts w:hint="eastAsia"/>
          <w:kern w:val="0"/>
          <w:sz w:val="22"/>
          <w:szCs w:val="24"/>
        </w:rPr>
        <w:t>.08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714204">
      <w:pPr>
        <w:spacing w:line="24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714204">
      <w:pPr>
        <w:spacing w:line="24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714204">
      <w:pPr>
        <w:spacing w:line="24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0C1007"/>
    <w:p w:rsidR="00FA1451" w:rsidRPr="00BC6C47" w:rsidRDefault="00FA1451" w:rsidP="000C1007">
      <w:r w:rsidRPr="00BC6C47">
        <w:br w:type="page"/>
      </w:r>
    </w:p>
    <w:p w:rsidR="002363EB" w:rsidRPr="00BC6C47" w:rsidRDefault="002363EB" w:rsidP="00C914AB">
      <w:pPr>
        <w:pStyle w:val="1"/>
        <w:numPr>
          <w:ilvl w:val="0"/>
          <w:numId w:val="23"/>
        </w:numPr>
        <w:ind w:left="567" w:hanging="567"/>
      </w:pPr>
      <w:bookmarkStart w:id="10" w:name="_Toc503953922"/>
      <w:r w:rsidRPr="00BC6C47">
        <w:rPr>
          <w:rFonts w:hint="eastAsia"/>
        </w:rPr>
        <w:lastRenderedPageBreak/>
        <w:t>預期效益</w:t>
      </w:r>
      <w:bookmarkEnd w:id="10"/>
    </w:p>
    <w:p w:rsidR="002363EB" w:rsidRPr="00BC6C47" w:rsidRDefault="002363EB" w:rsidP="00F706B6">
      <w:pPr>
        <w:pStyle w:val="2"/>
        <w:numPr>
          <w:ilvl w:val="1"/>
          <w:numId w:val="23"/>
        </w:numPr>
        <w:ind w:leftChars="0" w:left="1134" w:hanging="567"/>
      </w:pPr>
      <w:bookmarkStart w:id="11" w:name="_Toc503953923"/>
      <w:r w:rsidRPr="00BC6C47">
        <w:rPr>
          <w:rFonts w:hint="eastAsia"/>
        </w:rPr>
        <w:t>量化效益</w:t>
      </w:r>
      <w:bookmarkEnd w:id="11"/>
    </w:p>
    <w:p w:rsidR="00837345"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r w:rsidR="00A04A43" w:rsidRPr="00BC6C47">
        <w:rPr>
          <w:rFonts w:hint="eastAsia"/>
          <w:color w:val="7F7F7F" w:themeColor="text1" w:themeTint="80"/>
          <w:sz w:val="22"/>
          <w:szCs w:val="20"/>
        </w:rPr>
        <w:t>另，下表所列之效益項目，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678"/>
        <w:gridCol w:w="992"/>
        <w:gridCol w:w="850"/>
        <w:gridCol w:w="921"/>
        <w:gridCol w:w="922"/>
      </w:tblGrid>
      <w:tr w:rsidR="0067702E" w:rsidRPr="00BC6C47" w:rsidTr="0067702E">
        <w:trPr>
          <w:cantSplit/>
          <w:trHeight w:val="170"/>
        </w:trPr>
        <w:tc>
          <w:tcPr>
            <w:tcW w:w="1418" w:type="dxa"/>
            <w:gridSpan w:val="2"/>
            <w:vMerge w:val="restart"/>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p>
        </w:tc>
        <w:tc>
          <w:tcPr>
            <w:tcW w:w="4678" w:type="dxa"/>
            <w:vMerge w:val="restart"/>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r w:rsidRPr="00BC6C47">
              <w:rPr>
                <w:rFonts w:ascii="標楷體" w:hAnsi="標楷體"/>
                <w:sz w:val="24"/>
                <w:szCs w:val="24"/>
              </w:rPr>
              <w:t>項目</w:t>
            </w:r>
          </w:p>
        </w:tc>
        <w:tc>
          <w:tcPr>
            <w:tcW w:w="992" w:type="dxa"/>
            <w:vMerge w:val="restart"/>
            <w:shd w:val="clear" w:color="auto" w:fill="B6DDE8" w:themeFill="accent5" w:themeFillTint="66"/>
          </w:tcPr>
          <w:p w:rsidR="0067702E" w:rsidRPr="00BC6C47" w:rsidRDefault="0067702E" w:rsidP="0099581F">
            <w:pPr>
              <w:jc w:val="center"/>
              <w:rPr>
                <w:rFonts w:ascii="標楷體" w:hAnsi="標楷體"/>
                <w:sz w:val="24"/>
                <w:szCs w:val="24"/>
              </w:rPr>
            </w:pPr>
            <w:r w:rsidRPr="00BC6C47">
              <w:rPr>
                <w:rFonts w:ascii="標楷體" w:hAnsi="標楷體" w:hint="eastAsia"/>
                <w:sz w:val="24"/>
                <w:szCs w:val="24"/>
              </w:rPr>
              <w:t>輔導前</w:t>
            </w:r>
          </w:p>
        </w:tc>
        <w:tc>
          <w:tcPr>
            <w:tcW w:w="2693" w:type="dxa"/>
            <w:gridSpan w:val="3"/>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67702E" w:rsidRPr="00BC6C47" w:rsidTr="0067702E">
        <w:trPr>
          <w:cantSplit/>
          <w:trHeight w:val="317"/>
        </w:trPr>
        <w:tc>
          <w:tcPr>
            <w:tcW w:w="1418" w:type="dxa"/>
            <w:gridSpan w:val="2"/>
            <w:vMerge/>
            <w:shd w:val="clear" w:color="auto" w:fill="B6DDE8" w:themeFill="accent5" w:themeFillTint="66"/>
            <w:vAlign w:val="center"/>
          </w:tcPr>
          <w:p w:rsidR="0067702E" w:rsidRPr="00BC6C47" w:rsidRDefault="0067702E" w:rsidP="00844A50">
            <w:pPr>
              <w:spacing w:line="240" w:lineRule="auto"/>
              <w:jc w:val="center"/>
              <w:rPr>
                <w:rFonts w:ascii="標楷體" w:hAnsi="標楷體"/>
                <w:sz w:val="24"/>
                <w:szCs w:val="24"/>
              </w:rPr>
            </w:pPr>
          </w:p>
        </w:tc>
        <w:tc>
          <w:tcPr>
            <w:tcW w:w="4678" w:type="dxa"/>
            <w:vMerge/>
            <w:shd w:val="clear" w:color="auto" w:fill="B6DDE8" w:themeFill="accent5" w:themeFillTint="66"/>
            <w:vAlign w:val="center"/>
          </w:tcPr>
          <w:p w:rsidR="0067702E" w:rsidRPr="00BC6C47" w:rsidRDefault="0067702E" w:rsidP="00844A50">
            <w:pPr>
              <w:spacing w:line="240" w:lineRule="auto"/>
              <w:jc w:val="center"/>
              <w:rPr>
                <w:rFonts w:ascii="標楷體" w:hAnsi="標楷體"/>
                <w:sz w:val="24"/>
                <w:szCs w:val="24"/>
              </w:rPr>
            </w:pPr>
          </w:p>
        </w:tc>
        <w:tc>
          <w:tcPr>
            <w:tcW w:w="992" w:type="dxa"/>
            <w:vMerge/>
            <w:shd w:val="clear" w:color="auto" w:fill="B6DDE8" w:themeFill="accent5" w:themeFillTint="66"/>
          </w:tcPr>
          <w:p w:rsidR="0067702E" w:rsidRPr="00BC6C47" w:rsidRDefault="0067702E" w:rsidP="0099581F">
            <w:pPr>
              <w:jc w:val="center"/>
              <w:rPr>
                <w:rFonts w:ascii="標楷體" w:hAnsi="標楷體"/>
                <w:sz w:val="24"/>
                <w:szCs w:val="24"/>
              </w:rPr>
            </w:pPr>
          </w:p>
        </w:tc>
        <w:tc>
          <w:tcPr>
            <w:tcW w:w="850" w:type="dxa"/>
            <w:shd w:val="clear" w:color="auto" w:fill="B6DDE8" w:themeFill="accent5" w:themeFillTint="66"/>
            <w:vAlign w:val="center"/>
          </w:tcPr>
          <w:p w:rsidR="0067702E" w:rsidRPr="00BC6C47" w:rsidRDefault="002B6480" w:rsidP="00844A50">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C1559D">
              <w:rPr>
                <w:rFonts w:ascii="標楷體" w:hAnsi="標楷體" w:hint="eastAsia"/>
                <w:color w:val="000000" w:themeColor="text1"/>
                <w:sz w:val="24"/>
                <w:szCs w:val="24"/>
              </w:rPr>
              <w:t>1</w:t>
            </w:r>
            <w:r w:rsidR="00C1559D">
              <w:rPr>
                <w:rFonts w:ascii="標楷體" w:hAnsi="標楷體"/>
                <w:color w:val="000000" w:themeColor="text1"/>
                <w:sz w:val="24"/>
                <w:szCs w:val="24"/>
              </w:rPr>
              <w:t>1</w:t>
            </w:r>
            <w:r w:rsidR="0067702E" w:rsidRPr="00BC6C47">
              <w:rPr>
                <w:rFonts w:ascii="標楷體" w:hAnsi="標楷體"/>
                <w:color w:val="000000" w:themeColor="text1"/>
                <w:sz w:val="24"/>
                <w:szCs w:val="24"/>
              </w:rPr>
              <w:t>年</w:t>
            </w:r>
          </w:p>
        </w:tc>
        <w:tc>
          <w:tcPr>
            <w:tcW w:w="921" w:type="dxa"/>
            <w:shd w:val="clear" w:color="auto" w:fill="B6DDE8" w:themeFill="accent5" w:themeFillTint="66"/>
            <w:vAlign w:val="center"/>
          </w:tcPr>
          <w:p w:rsidR="0067702E" w:rsidRPr="00BC6C47" w:rsidRDefault="0067702E" w:rsidP="00844A50">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C1559D">
              <w:rPr>
                <w:rFonts w:ascii="標楷體" w:hAnsi="標楷體" w:hint="eastAsia"/>
                <w:color w:val="000000" w:themeColor="text1"/>
                <w:sz w:val="24"/>
                <w:szCs w:val="24"/>
              </w:rPr>
              <w:t>1</w:t>
            </w:r>
            <w:r w:rsidR="00C1559D">
              <w:rPr>
                <w:rFonts w:ascii="標楷體" w:hAnsi="標楷體"/>
                <w:color w:val="000000" w:themeColor="text1"/>
                <w:sz w:val="24"/>
                <w:szCs w:val="24"/>
              </w:rPr>
              <w:t>2</w:t>
            </w:r>
            <w:r w:rsidRPr="00BC6C47">
              <w:rPr>
                <w:rFonts w:ascii="標楷體" w:hAnsi="標楷體"/>
                <w:color w:val="000000" w:themeColor="text1"/>
                <w:sz w:val="24"/>
                <w:szCs w:val="24"/>
              </w:rPr>
              <w:t>年</w:t>
            </w:r>
          </w:p>
        </w:tc>
        <w:tc>
          <w:tcPr>
            <w:tcW w:w="922" w:type="dxa"/>
            <w:shd w:val="clear" w:color="auto" w:fill="B6DDE8" w:themeFill="accent5" w:themeFillTint="66"/>
            <w:vAlign w:val="center"/>
          </w:tcPr>
          <w:p w:rsidR="0067702E" w:rsidRPr="00BC6C47" w:rsidRDefault="0067702E" w:rsidP="002363EB">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3134E0" w:rsidRPr="00BC6C47" w:rsidTr="0067702E">
        <w:trPr>
          <w:cantSplit/>
          <w:trHeight w:val="343"/>
        </w:trPr>
        <w:tc>
          <w:tcPr>
            <w:tcW w:w="426" w:type="dxa"/>
            <w:vMerge w:val="restart"/>
            <w:textDirection w:val="tbRlV"/>
            <w:vAlign w:val="center"/>
          </w:tcPr>
          <w:p w:rsidR="003134E0" w:rsidRPr="00BC6C47" w:rsidRDefault="003134E0" w:rsidP="00844A50">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投資</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w:t>
            </w:r>
            <w:r w:rsidRPr="00BC6C47">
              <w:rPr>
                <w:rFonts w:ascii="標楷體" w:hAnsi="標楷體" w:hint="eastAsia"/>
                <w:sz w:val="24"/>
                <w:szCs w:val="24"/>
              </w:rPr>
              <w:t>1</w:t>
            </w:r>
            <w:r w:rsidRPr="00BC6C47">
              <w:rPr>
                <w:rFonts w:ascii="標楷體" w:hAnsi="標楷體"/>
                <w:sz w:val="24"/>
                <w:szCs w:val="24"/>
              </w:rPr>
              <w:t>)投資金額(元)</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restart"/>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就業</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w:t>
            </w:r>
            <w:r w:rsidRPr="00BC6C47">
              <w:rPr>
                <w:rFonts w:ascii="標楷體" w:hAnsi="標楷體" w:hint="eastAsia"/>
                <w:sz w:val="24"/>
                <w:szCs w:val="24"/>
              </w:rPr>
              <w:t>2</w:t>
            </w: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ign w:val="center"/>
          </w:tcPr>
          <w:p w:rsidR="003134E0" w:rsidRPr="00BC6C47" w:rsidRDefault="003134E0" w:rsidP="00844A50">
            <w:pPr>
              <w:spacing w:line="240" w:lineRule="auto"/>
              <w:jc w:val="center"/>
              <w:rPr>
                <w:rFonts w:ascii="標楷體" w:hAnsi="標楷體"/>
                <w:sz w:val="24"/>
                <w:szCs w:val="24"/>
              </w:rPr>
            </w:pPr>
          </w:p>
        </w:tc>
        <w:tc>
          <w:tcPr>
            <w:tcW w:w="4678" w:type="dxa"/>
            <w:vAlign w:val="center"/>
          </w:tcPr>
          <w:p w:rsidR="003134E0" w:rsidRPr="00BC6C47" w:rsidRDefault="003134E0" w:rsidP="00844A50">
            <w:pPr>
              <w:spacing w:line="240" w:lineRule="auto"/>
              <w:ind w:left="314" w:hangingChars="131" w:hanging="314"/>
              <w:rPr>
                <w:rFonts w:ascii="標楷體" w:hAnsi="標楷體"/>
                <w:sz w:val="24"/>
                <w:szCs w:val="24"/>
              </w:rPr>
            </w:pPr>
            <w:r w:rsidRPr="00BC6C47">
              <w:rPr>
                <w:rFonts w:ascii="標楷體" w:hAnsi="標楷體" w:hint="eastAsia"/>
                <w:sz w:val="24"/>
                <w:szCs w:val="24"/>
              </w:rPr>
              <w:t>(3)培訓員工智慧機械職能(人數)</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帶動</w:t>
            </w:r>
          </w:p>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研發</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(4)投入研發費用</w:t>
            </w:r>
            <w:r w:rsidRPr="00BC6C47">
              <w:rPr>
                <w:rFonts w:ascii="標楷體" w:hAnsi="標楷體" w:hint="eastAsia"/>
                <w:sz w:val="24"/>
                <w:szCs w:val="24"/>
              </w:rPr>
              <w:t>(</w:t>
            </w:r>
            <w:r w:rsidRPr="00BC6C47">
              <w:rPr>
                <w:rFonts w:ascii="標楷體" w:hAnsi="標楷體"/>
                <w:sz w:val="24"/>
                <w:szCs w:val="24"/>
              </w:rPr>
              <w:t>元)</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161"/>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restart"/>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新產品服務</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(5)產出新產品或服務</w:t>
            </w:r>
            <w:r w:rsidRPr="00BC6C47">
              <w:rPr>
                <w:rFonts w:ascii="標楷體" w:hAnsi="標楷體" w:hint="eastAsia"/>
                <w:sz w:val="24"/>
                <w:szCs w:val="24"/>
              </w:rPr>
              <w:t>(</w:t>
            </w:r>
            <w:r w:rsidRPr="00BC6C47">
              <w:rPr>
                <w:rFonts w:ascii="標楷體" w:hAnsi="標楷體"/>
                <w:sz w:val="24"/>
                <w:szCs w:val="24"/>
              </w:rPr>
              <w:t>項)</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171"/>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ign w:val="center"/>
          </w:tcPr>
          <w:p w:rsidR="003134E0" w:rsidRPr="00BC6C47" w:rsidRDefault="003134E0" w:rsidP="00844A50">
            <w:pPr>
              <w:spacing w:line="240" w:lineRule="auto"/>
              <w:jc w:val="center"/>
              <w:rPr>
                <w:rFonts w:ascii="標楷體" w:hAnsi="標楷體"/>
                <w:sz w:val="24"/>
                <w:szCs w:val="24"/>
              </w:rPr>
            </w:pP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hint="eastAsia"/>
                <w:sz w:val="24"/>
                <w:szCs w:val="24"/>
              </w:rPr>
              <w:t>(6)增加產值(</w:t>
            </w:r>
            <w:r w:rsidRPr="00BC6C47">
              <w:rPr>
                <w:rFonts w:ascii="標楷體" w:hAnsi="標楷體"/>
                <w:sz w:val="24"/>
                <w:szCs w:val="24"/>
              </w:rPr>
              <w:t>元)</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成本</w:t>
            </w:r>
          </w:p>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效益</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(7)降低生產成本</w:t>
            </w:r>
            <w:r w:rsidRPr="00BC6C47">
              <w:rPr>
                <w:rFonts w:ascii="標楷體" w:hAnsi="標楷體" w:hint="eastAsia"/>
                <w:sz w:val="24"/>
                <w:szCs w:val="24"/>
              </w:rPr>
              <w:t>(元或%)</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B56872">
            <w:pPr>
              <w:spacing w:line="240" w:lineRule="auto"/>
              <w:rPr>
                <w:rFonts w:ascii="標楷體" w:hAnsi="標楷體"/>
                <w:sz w:val="24"/>
                <w:szCs w:val="24"/>
              </w:rPr>
            </w:pPr>
          </w:p>
        </w:tc>
      </w:tr>
      <w:tr w:rsidR="00303866" w:rsidRPr="00BC6C47" w:rsidTr="0067702E">
        <w:trPr>
          <w:cantSplit/>
          <w:trHeight w:val="53"/>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restart"/>
            <w:vAlign w:val="center"/>
          </w:tcPr>
          <w:p w:rsidR="00303866"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生產</w:t>
            </w:r>
          </w:p>
          <w:p w:rsidR="00303866"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效率</w:t>
            </w: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w:t>
            </w:r>
            <w:r w:rsidR="00FC4CB0" w:rsidRPr="00BC6C47">
              <w:rPr>
                <w:rFonts w:ascii="標楷體" w:hAnsi="標楷體" w:hint="eastAsia"/>
                <w:sz w:val="24"/>
                <w:szCs w:val="24"/>
              </w:rPr>
              <w:t>稼動</w:t>
            </w:r>
            <w:r w:rsidRPr="00BC6C47">
              <w:rPr>
                <w:rFonts w:ascii="標楷體" w:hAnsi="標楷體" w:hint="eastAsia"/>
                <w:sz w:val="24"/>
                <w:szCs w:val="24"/>
              </w:rPr>
              <w:t>率(%)</w:t>
            </w:r>
            <w:r w:rsidR="00FC4CB0" w:rsidRPr="00BC6C47">
              <w:rPr>
                <w:rFonts w:ascii="標楷體" w:hAnsi="標楷體" w:hint="eastAsia"/>
                <w:sz w:val="24"/>
                <w:szCs w:val="24"/>
              </w:rPr>
              <w:t>(廠商</w:t>
            </w:r>
            <w:r w:rsidR="009C0486" w:rsidRPr="00BC6C47">
              <w:rPr>
                <w:rFonts w:ascii="標楷體" w:hAnsi="標楷體" w:hint="eastAsia"/>
                <w:sz w:val="24"/>
                <w:szCs w:val="24"/>
              </w:rPr>
              <w:t>自</w:t>
            </w:r>
            <w:r w:rsidR="00FC4CB0" w:rsidRPr="00BC6C47">
              <w:rPr>
                <w:rFonts w:ascii="標楷體" w:hAnsi="標楷體" w:hint="eastAsia"/>
                <w:sz w:val="24"/>
                <w:szCs w:val="24"/>
              </w:rPr>
              <w:t>定義)</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8A4D24" w:rsidRPr="00BC6C47" w:rsidTr="0067702E">
        <w:trPr>
          <w:cantSplit/>
          <w:trHeight w:val="53"/>
        </w:trPr>
        <w:tc>
          <w:tcPr>
            <w:tcW w:w="426" w:type="dxa"/>
            <w:vMerge/>
          </w:tcPr>
          <w:p w:rsidR="008A4D24" w:rsidRPr="00BC6C47" w:rsidRDefault="008A4D24" w:rsidP="00844A50">
            <w:pPr>
              <w:spacing w:line="240" w:lineRule="auto"/>
              <w:rPr>
                <w:rFonts w:ascii="標楷體" w:hAnsi="標楷體"/>
                <w:sz w:val="24"/>
                <w:szCs w:val="24"/>
              </w:rPr>
            </w:pPr>
          </w:p>
        </w:tc>
        <w:tc>
          <w:tcPr>
            <w:tcW w:w="992" w:type="dxa"/>
            <w:vMerge/>
            <w:vAlign w:val="center"/>
          </w:tcPr>
          <w:p w:rsidR="008A4D24" w:rsidRPr="00BC6C47" w:rsidRDefault="008A4D24" w:rsidP="00844A50">
            <w:pPr>
              <w:spacing w:line="240" w:lineRule="auto"/>
              <w:jc w:val="center"/>
              <w:rPr>
                <w:rFonts w:ascii="標楷體" w:hAnsi="標楷體"/>
                <w:sz w:val="24"/>
                <w:szCs w:val="24"/>
              </w:rPr>
            </w:pPr>
          </w:p>
        </w:tc>
        <w:tc>
          <w:tcPr>
            <w:tcW w:w="4678" w:type="dxa"/>
            <w:vAlign w:val="center"/>
          </w:tcPr>
          <w:p w:rsidR="008A4D24" w:rsidRPr="00BC6C47" w:rsidRDefault="008A4D24" w:rsidP="00844A50">
            <w:pPr>
              <w:spacing w:line="240" w:lineRule="auto"/>
              <w:rPr>
                <w:rFonts w:ascii="標楷體" w:hAnsi="標楷體"/>
                <w:sz w:val="24"/>
                <w:szCs w:val="24"/>
              </w:rPr>
            </w:pPr>
            <w:r w:rsidRPr="00BC6C47">
              <w:rPr>
                <w:rFonts w:ascii="標楷體" w:hAnsi="標楷體" w:hint="eastAsia"/>
                <w:sz w:val="24"/>
                <w:szCs w:val="24"/>
              </w:rPr>
              <w:t>□</w:t>
            </w:r>
            <w:r w:rsidR="00FC4CB0" w:rsidRPr="00BC6C47">
              <w:rPr>
                <w:rFonts w:ascii="標楷體" w:hAnsi="標楷體" w:hint="eastAsia"/>
                <w:sz w:val="24"/>
                <w:szCs w:val="24"/>
              </w:rPr>
              <w:t>提高</w:t>
            </w:r>
            <w:r w:rsidR="009D6BDE" w:rsidRPr="00546BEF">
              <w:rPr>
                <w:rFonts w:ascii="標楷體" w:hAnsi="標楷體" w:hint="eastAsia"/>
                <w:color w:val="000000" w:themeColor="text1"/>
                <w:sz w:val="24"/>
                <w:szCs w:val="24"/>
              </w:rPr>
              <w:t>設備</w:t>
            </w:r>
            <w:r w:rsidR="00FC4CB0" w:rsidRPr="00546BEF">
              <w:rPr>
                <w:rFonts w:ascii="標楷體" w:hAnsi="標楷體" w:hint="eastAsia"/>
                <w:color w:val="000000" w:themeColor="text1"/>
                <w:sz w:val="24"/>
                <w:szCs w:val="24"/>
              </w:rPr>
              <w:t>時間</w:t>
            </w:r>
            <w:r w:rsidR="00FC4CB0" w:rsidRPr="00BC6C47">
              <w:rPr>
                <w:rFonts w:ascii="標楷體" w:hAnsi="標楷體" w:hint="eastAsia"/>
                <w:sz w:val="24"/>
                <w:szCs w:val="24"/>
              </w:rPr>
              <w:t>可動率</w:t>
            </w:r>
            <w:r w:rsidR="00FC4CB0" w:rsidRPr="00BC6C47">
              <w:rPr>
                <w:rFonts w:ascii="標楷體" w:hAnsi="標楷體" w:hint="eastAsia"/>
                <w:sz w:val="16"/>
                <w:szCs w:val="20"/>
              </w:rPr>
              <w:t>(Availability)</w:t>
            </w:r>
            <w:r w:rsidR="00FC4CB0" w:rsidRPr="00BC6C47">
              <w:rPr>
                <w:rFonts w:ascii="標楷體" w:hAnsi="標楷體" w:hint="eastAsia"/>
                <w:sz w:val="20"/>
                <w:szCs w:val="24"/>
              </w:rPr>
              <w:t>(%)</w:t>
            </w:r>
            <w:r w:rsidR="009D6BDE" w:rsidRPr="00BC6C47">
              <w:rPr>
                <w:rFonts w:ascii="標楷體" w:hAnsi="標楷體" w:hint="eastAsia"/>
                <w:sz w:val="20"/>
                <w:szCs w:val="24"/>
              </w:rPr>
              <w:t>(必填)</w:t>
            </w:r>
          </w:p>
        </w:tc>
        <w:tc>
          <w:tcPr>
            <w:tcW w:w="992" w:type="dxa"/>
          </w:tcPr>
          <w:p w:rsidR="008A4D24" w:rsidRPr="00BC6C47" w:rsidRDefault="008A4D24" w:rsidP="00844A50">
            <w:pPr>
              <w:spacing w:line="240" w:lineRule="auto"/>
              <w:jc w:val="center"/>
              <w:rPr>
                <w:rFonts w:ascii="標楷體" w:hAnsi="標楷體"/>
                <w:sz w:val="24"/>
                <w:szCs w:val="24"/>
              </w:rPr>
            </w:pPr>
          </w:p>
        </w:tc>
        <w:tc>
          <w:tcPr>
            <w:tcW w:w="850" w:type="dxa"/>
            <w:vAlign w:val="center"/>
          </w:tcPr>
          <w:p w:rsidR="008A4D24" w:rsidRPr="00BC6C47" w:rsidRDefault="008A4D24" w:rsidP="00844A50">
            <w:pPr>
              <w:spacing w:line="240" w:lineRule="auto"/>
              <w:jc w:val="center"/>
              <w:rPr>
                <w:rFonts w:ascii="標楷體" w:hAnsi="標楷體"/>
                <w:sz w:val="24"/>
                <w:szCs w:val="24"/>
              </w:rPr>
            </w:pPr>
          </w:p>
        </w:tc>
        <w:tc>
          <w:tcPr>
            <w:tcW w:w="921" w:type="dxa"/>
            <w:vAlign w:val="center"/>
          </w:tcPr>
          <w:p w:rsidR="008A4D24" w:rsidRPr="00BC6C47" w:rsidRDefault="008A4D24" w:rsidP="00844A50">
            <w:pPr>
              <w:spacing w:line="240" w:lineRule="auto"/>
              <w:jc w:val="center"/>
              <w:rPr>
                <w:rFonts w:ascii="標楷體" w:hAnsi="標楷體"/>
                <w:sz w:val="24"/>
                <w:szCs w:val="24"/>
              </w:rPr>
            </w:pPr>
          </w:p>
        </w:tc>
        <w:tc>
          <w:tcPr>
            <w:tcW w:w="922" w:type="dxa"/>
            <w:vAlign w:val="center"/>
          </w:tcPr>
          <w:p w:rsidR="008A4D24" w:rsidRPr="00BC6C47" w:rsidRDefault="008A4D24"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21AE2" w:rsidP="00321AE2">
            <w:pPr>
              <w:spacing w:line="240" w:lineRule="auto"/>
              <w:jc w:val="left"/>
              <w:rPr>
                <w:rFonts w:ascii="標楷體" w:hAnsi="標楷體"/>
                <w:sz w:val="24"/>
                <w:szCs w:val="24"/>
              </w:rPr>
            </w:pPr>
            <w:r w:rsidRPr="00BC6C47">
              <w:rPr>
                <w:rFonts w:ascii="標楷體" w:hAnsi="標楷體" w:hint="eastAsia"/>
                <w:sz w:val="24"/>
                <w:szCs w:val="24"/>
              </w:rPr>
              <w:t>□提</w:t>
            </w:r>
            <w:r w:rsidR="00A04A43" w:rsidRPr="00BC6C47">
              <w:rPr>
                <w:rFonts w:ascii="標楷體" w:hAnsi="標楷體" w:hint="eastAsia"/>
                <w:sz w:val="24"/>
                <w:szCs w:val="24"/>
              </w:rPr>
              <w:t>高</w:t>
            </w:r>
            <w:r w:rsidR="0092538B">
              <w:rPr>
                <w:rFonts w:ascii="標楷體" w:hAnsi="標楷體" w:hint="eastAsia"/>
                <w:sz w:val="24"/>
                <w:szCs w:val="24"/>
              </w:rPr>
              <w:t>設備</w:t>
            </w:r>
            <w:r w:rsidR="00A04A43" w:rsidRPr="00BC6C47">
              <w:rPr>
                <w:rFonts w:ascii="標楷體" w:hAnsi="標楷體" w:hint="eastAsia"/>
                <w:sz w:val="24"/>
                <w:szCs w:val="24"/>
              </w:rPr>
              <w:t>性能效率</w:t>
            </w:r>
            <w:r w:rsidR="00186D3D" w:rsidRPr="00BC6C47">
              <w:rPr>
                <w:rFonts w:ascii="標楷體" w:hAnsi="標楷體" w:hint="eastAsia"/>
                <w:sz w:val="20"/>
                <w:szCs w:val="20"/>
              </w:rPr>
              <w:t>(Performance</w:t>
            </w:r>
            <w:r w:rsidRPr="00BC6C47">
              <w:rPr>
                <w:rFonts w:ascii="標楷體" w:hAnsi="標楷體" w:hint="eastAsia"/>
                <w:sz w:val="20"/>
                <w:szCs w:val="20"/>
              </w:rPr>
              <w:t xml:space="preserve"> </w:t>
            </w:r>
            <w:r w:rsidR="00B56872" w:rsidRPr="00BC6C47">
              <w:rPr>
                <w:rFonts w:ascii="標楷體" w:hAnsi="標楷體" w:hint="eastAsia"/>
                <w:sz w:val="20"/>
                <w:szCs w:val="20"/>
              </w:rPr>
              <w:t>Rate</w:t>
            </w:r>
            <w:r w:rsidR="00186D3D" w:rsidRPr="00BC6C47">
              <w:rPr>
                <w:rFonts w:ascii="標楷體" w:hAnsi="標楷體" w:hint="eastAsia"/>
                <w:sz w:val="20"/>
                <w:szCs w:val="20"/>
              </w:rPr>
              <w:t>)</w:t>
            </w:r>
            <w:r w:rsidR="00303866" w:rsidRPr="00BC6C47">
              <w:rPr>
                <w:rFonts w:ascii="標楷體" w:hAnsi="標楷體" w:hint="eastAsia"/>
                <w:sz w:val="24"/>
                <w:szCs w:val="24"/>
              </w:rPr>
              <w:t>(%)</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□提高良率</w:t>
            </w:r>
            <w:r w:rsidR="00A04A43" w:rsidRPr="00BC6C47">
              <w:rPr>
                <w:rFonts w:ascii="標楷體" w:hAnsi="標楷體" w:hint="eastAsia"/>
                <w:sz w:val="20"/>
                <w:szCs w:val="20"/>
              </w:rPr>
              <w:t xml:space="preserve">(Quality </w:t>
            </w:r>
            <w:r w:rsidR="00186D3D" w:rsidRPr="00BC6C47">
              <w:rPr>
                <w:rFonts w:ascii="標楷體" w:hAnsi="標楷體" w:hint="eastAsia"/>
                <w:sz w:val="20"/>
                <w:szCs w:val="20"/>
              </w:rPr>
              <w:t>Rate)</w:t>
            </w:r>
            <w:r w:rsidRPr="00BC6C47">
              <w:rPr>
                <w:rFonts w:ascii="標楷體" w:hAnsi="標楷體" w:hint="eastAsia"/>
                <w:sz w:val="24"/>
                <w:szCs w:val="24"/>
              </w:rPr>
              <w:t>(%)</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□提高設備產量</w:t>
            </w:r>
            <w:r w:rsidR="0081677E" w:rsidRPr="00BC6C47">
              <w:rPr>
                <w:rFonts w:ascii="標楷體" w:hAnsi="標楷體" w:hint="eastAsia"/>
                <w:sz w:val="24"/>
                <w:szCs w:val="24"/>
              </w:rPr>
              <w:t>比例</w:t>
            </w:r>
            <w:r w:rsidRPr="00BC6C47">
              <w:rPr>
                <w:rFonts w:ascii="標楷體" w:hAnsi="標楷體" w:hint="eastAsia"/>
                <w:sz w:val="24"/>
                <w:szCs w:val="24"/>
              </w:rPr>
              <w:t>(%)</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w:t>
            </w:r>
            <w:r w:rsidR="0081677E" w:rsidRPr="00BC6C47">
              <w:rPr>
                <w:rFonts w:ascii="標楷體" w:hAnsi="標楷體" w:hint="eastAsia"/>
                <w:sz w:val="24"/>
                <w:szCs w:val="24"/>
              </w:rPr>
              <w:t>生</w:t>
            </w:r>
            <w:r w:rsidRPr="00BC6C47">
              <w:rPr>
                <w:rFonts w:ascii="標楷體" w:hAnsi="標楷體" w:hint="eastAsia"/>
                <w:sz w:val="24"/>
                <w:szCs w:val="24"/>
              </w:rPr>
              <w:t>產</w:t>
            </w:r>
            <w:r w:rsidR="0081677E" w:rsidRPr="00BC6C47">
              <w:rPr>
                <w:rFonts w:ascii="標楷體" w:hAnsi="標楷體" w:hint="eastAsia"/>
                <w:sz w:val="24"/>
                <w:szCs w:val="24"/>
              </w:rPr>
              <w:t>數</w:t>
            </w:r>
            <w:r w:rsidRPr="00BC6C47">
              <w:rPr>
                <w:rFonts w:ascii="標楷體" w:hAnsi="標楷體" w:hint="eastAsia"/>
                <w:sz w:val="24"/>
                <w:szCs w:val="24"/>
              </w:rPr>
              <w:t>量</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6E59A3">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計算報價成本之時間(%)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處理生產資訊之時間(%)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排除設備故障之時間(%)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維護設備導致停機之時間(%)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製程空窗</w:t>
            </w:r>
            <w:r w:rsidRPr="00BC6C47">
              <w:rPr>
                <w:rFonts w:ascii="標楷體" w:hAnsi="標楷體" w:hint="eastAsia"/>
                <w:sz w:val="24"/>
                <w:szCs w:val="24"/>
              </w:rPr>
              <w:t>之</w:t>
            </w:r>
            <w:r w:rsidR="00303866" w:rsidRPr="00BC6C47">
              <w:rPr>
                <w:rFonts w:ascii="標楷體" w:hAnsi="標楷體" w:hint="eastAsia"/>
                <w:sz w:val="24"/>
                <w:szCs w:val="24"/>
              </w:rPr>
              <w:t>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□減少能耗成本(元或%)</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□提高設備售價金額(%)</w:t>
            </w:r>
            <w:r w:rsidR="002909F3" w:rsidRPr="00BC6C47">
              <w:rPr>
                <w:rFonts w:ascii="標楷體" w:hAnsi="標楷體" w:hint="eastAsia"/>
                <w:sz w:val="24"/>
                <w:szCs w:val="24"/>
              </w:rPr>
              <w:t>-</w:t>
            </w:r>
            <w:r w:rsidR="009B12AE" w:rsidRPr="00BC6C47">
              <w:rPr>
                <w:rFonts w:ascii="標楷體" w:hAnsi="標楷體" w:hint="eastAsia"/>
                <w:sz w:val="24"/>
                <w:szCs w:val="24"/>
              </w:rPr>
              <w:t>設備製造商</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□增加設備訂單銷量(%)</w:t>
            </w:r>
            <w:r w:rsidR="009B12AE" w:rsidRPr="00BC6C47">
              <w:rPr>
                <w:rFonts w:ascii="標楷體" w:hAnsi="標楷體" w:hint="eastAsia"/>
                <w:sz w:val="24"/>
                <w:szCs w:val="24"/>
              </w:rPr>
              <w:t>-設備製造商</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134E0" w:rsidRPr="00BC6C47" w:rsidTr="0067702E">
        <w:trPr>
          <w:cantSplit/>
          <w:trHeight w:val="639"/>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其他</w:t>
            </w:r>
          </w:p>
        </w:tc>
        <w:tc>
          <w:tcPr>
            <w:tcW w:w="4678" w:type="dxa"/>
            <w:vAlign w:val="center"/>
          </w:tcPr>
          <w:p w:rsidR="0067702E" w:rsidRPr="00BC6C47" w:rsidRDefault="0067702E" w:rsidP="00844A50">
            <w:pPr>
              <w:pBdr>
                <w:bottom w:val="single" w:sz="12" w:space="1" w:color="auto"/>
              </w:pBdr>
              <w:spacing w:line="240" w:lineRule="auto"/>
              <w:rPr>
                <w:rFonts w:ascii="標楷體" w:hAnsi="標楷體"/>
                <w:sz w:val="24"/>
                <w:szCs w:val="24"/>
              </w:rPr>
            </w:pPr>
          </w:p>
          <w:p w:rsidR="003134E0" w:rsidRPr="00BC6C47" w:rsidRDefault="00B7452D" w:rsidP="00844A50">
            <w:pPr>
              <w:spacing w:line="240" w:lineRule="auto"/>
              <w:rPr>
                <w:rFonts w:ascii="標楷體" w:hAnsi="標楷體"/>
                <w:sz w:val="24"/>
                <w:szCs w:val="24"/>
              </w:rPr>
            </w:pPr>
            <w:r w:rsidRPr="00BC6C47">
              <w:rPr>
                <w:rFonts w:ascii="標楷體" w:hAnsi="標楷體" w:hint="eastAsia"/>
                <w:sz w:val="24"/>
                <w:szCs w:val="24"/>
              </w:rPr>
              <w:t>(</w:t>
            </w:r>
            <w:r w:rsidR="00252E7B" w:rsidRPr="00BC6C47">
              <w:rPr>
                <w:rFonts w:ascii="標楷體" w:hAnsi="標楷體" w:hint="eastAsia"/>
                <w:sz w:val="24"/>
                <w:szCs w:val="24"/>
              </w:rPr>
              <w:t>自行填列</w:t>
            </w:r>
            <w:r w:rsidR="00303866" w:rsidRPr="00BC6C47">
              <w:rPr>
                <w:rFonts w:ascii="標楷體" w:hAnsi="標楷體" w:hint="eastAsia"/>
                <w:sz w:val="24"/>
                <w:szCs w:val="24"/>
              </w:rPr>
              <w:t>其他</w:t>
            </w:r>
            <w:r w:rsidR="001E4726" w:rsidRPr="00BC6C47">
              <w:rPr>
                <w:rFonts w:ascii="標楷體" w:hAnsi="標楷體" w:hint="eastAsia"/>
                <w:sz w:val="24"/>
                <w:szCs w:val="24"/>
              </w:rPr>
              <w:t>未列舉</w:t>
            </w:r>
            <w:r w:rsidRPr="00BC6C47">
              <w:rPr>
                <w:rFonts w:ascii="標楷體" w:hAnsi="標楷體" w:hint="eastAsia"/>
                <w:sz w:val="24"/>
                <w:szCs w:val="24"/>
              </w:rPr>
              <w:t>之</w:t>
            </w:r>
            <w:r w:rsidR="00303866" w:rsidRPr="00BC6C47">
              <w:rPr>
                <w:rFonts w:ascii="標楷體" w:hAnsi="標楷體" w:hint="eastAsia"/>
                <w:sz w:val="24"/>
                <w:szCs w:val="24"/>
              </w:rPr>
              <w:t>計畫效益</w:t>
            </w:r>
            <w:r w:rsidRPr="00BC6C47">
              <w:rPr>
                <w:rFonts w:ascii="標楷體" w:hAnsi="標楷體" w:hint="eastAsia"/>
                <w:sz w:val="24"/>
                <w:szCs w:val="24"/>
              </w:rPr>
              <w:t>)</w:t>
            </w:r>
          </w:p>
        </w:tc>
        <w:tc>
          <w:tcPr>
            <w:tcW w:w="992" w:type="dxa"/>
          </w:tcPr>
          <w:p w:rsidR="003134E0" w:rsidRPr="00BC6C47" w:rsidRDefault="003134E0" w:rsidP="00844A50">
            <w:pPr>
              <w:spacing w:line="240" w:lineRule="auto"/>
              <w:jc w:val="center"/>
              <w:rPr>
                <w:rFonts w:ascii="標楷體" w:hAnsi="標楷體"/>
                <w:sz w:val="24"/>
                <w:szCs w:val="24"/>
              </w:rPr>
            </w:pP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3134E0">
            <w:pPr>
              <w:spacing w:line="240" w:lineRule="auto"/>
              <w:rPr>
                <w:rFonts w:ascii="標楷體" w:hAnsi="標楷體"/>
                <w:sz w:val="24"/>
                <w:szCs w:val="24"/>
              </w:rPr>
            </w:pPr>
          </w:p>
        </w:tc>
      </w:tr>
    </w:tbl>
    <w:p w:rsidR="00837345" w:rsidRPr="00BC6C47"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(1)</w:t>
      </w:r>
      <w:r w:rsidR="005D4159" w:rsidRPr="00BC6C47">
        <w:rPr>
          <w:rFonts w:hint="eastAsia"/>
          <w:color w:val="A6A6A6" w:themeColor="background1" w:themeShade="A6"/>
          <w:sz w:val="22"/>
        </w:rPr>
        <w:t>投資金額</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與</w:t>
      </w:r>
      <w:r w:rsidR="005D4159" w:rsidRPr="00BC6C47">
        <w:rPr>
          <w:rFonts w:hint="eastAsia"/>
          <w:color w:val="A6A6A6" w:themeColor="background1" w:themeShade="A6"/>
          <w:sz w:val="22"/>
        </w:rPr>
        <w:t>(</w:t>
      </w:r>
      <w:r w:rsidR="005D4159" w:rsidRPr="00BC6C47">
        <w:rPr>
          <w:color w:val="A6A6A6" w:themeColor="background1" w:themeShade="A6"/>
          <w:sz w:val="22"/>
        </w:rPr>
        <w:t>4)</w:t>
      </w:r>
      <w:r w:rsidR="005D4159" w:rsidRPr="00BC6C47">
        <w:rPr>
          <w:rFonts w:hint="eastAsia"/>
          <w:color w:val="A6A6A6" w:themeColor="background1" w:themeShade="A6"/>
          <w:sz w:val="22"/>
        </w:rPr>
        <w:t>投入研發費用</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w:t>
      </w:r>
      <w:r w:rsidR="005D4159" w:rsidRPr="00BC6C47">
        <w:rPr>
          <w:rFonts w:hint="eastAsia"/>
          <w:color w:val="A6A6A6" w:themeColor="background1" w:themeShade="A6"/>
          <w:sz w:val="22"/>
        </w:rPr>
        <w:t>驗收時應有受輔導業者簽名認定之數額</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如期末報告附錄一</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w:t>
      </w:r>
    </w:p>
    <w:p w:rsidR="005D4159" w:rsidRPr="00BC6C47"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(2)</w:t>
      </w:r>
      <w:r w:rsidR="005D4159" w:rsidRPr="00BC6C47">
        <w:rPr>
          <w:rFonts w:hint="eastAsia"/>
          <w:color w:val="A6A6A6" w:themeColor="background1" w:themeShade="A6"/>
          <w:sz w:val="22"/>
        </w:rPr>
        <w:t>增加就業</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應列舉姓名。</w:t>
      </w:r>
    </w:p>
    <w:p w:rsidR="005D4159" w:rsidRPr="00BC6C47"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(3)</w:t>
      </w:r>
      <w:r w:rsidR="005D4159" w:rsidRPr="00BC6C47">
        <w:rPr>
          <w:rFonts w:hint="eastAsia"/>
          <w:color w:val="A6A6A6" w:themeColor="background1" w:themeShade="A6"/>
          <w:sz w:val="22"/>
        </w:rPr>
        <w:t>培訓員工</w:t>
      </w:r>
      <w:r w:rsidR="00761E03" w:rsidRPr="00BC6C47">
        <w:rPr>
          <w:rFonts w:hint="eastAsia"/>
          <w:color w:val="A6A6A6" w:themeColor="background1" w:themeShade="A6"/>
          <w:sz w:val="22"/>
        </w:rPr>
        <w:t>智慧機械職能</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應有簽到表與訓練文件。</w:t>
      </w:r>
    </w:p>
    <w:p w:rsidR="00FD313D" w:rsidRDefault="00A41DA7"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w:t>
      </w:r>
      <w:r w:rsidR="00321AE2" w:rsidRPr="00BC6C47">
        <w:rPr>
          <w:rFonts w:hint="eastAsia"/>
          <w:color w:val="A6A6A6" w:themeColor="background1" w:themeShade="A6"/>
          <w:sz w:val="22"/>
        </w:rPr>
        <w:t>上表列舉之</w:t>
      </w:r>
      <w:r w:rsidRPr="00BC6C47">
        <w:rPr>
          <w:rFonts w:hint="eastAsia"/>
          <w:color w:val="A6A6A6" w:themeColor="background1" w:themeShade="A6"/>
          <w:sz w:val="22"/>
        </w:rPr>
        <w:t>相關效益，請自行勾選後再填寫相關效益數值。</w:t>
      </w:r>
    </w:p>
    <w:p w:rsidR="00FD313D" w:rsidRPr="00FD313D"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w:t>
      </w:r>
      <w:r w:rsidR="005D4159" w:rsidRPr="00FD313D">
        <w:rPr>
          <w:rFonts w:hint="eastAsia"/>
          <w:color w:val="A6A6A6" w:themeColor="background1" w:themeShade="A6"/>
          <w:sz w:val="22"/>
        </w:rPr>
        <w:t>應</w:t>
      </w:r>
      <w:r w:rsidRPr="00FD313D">
        <w:rPr>
          <w:rFonts w:hint="eastAsia"/>
          <w:color w:val="A6A6A6" w:themeColor="background1" w:themeShade="A6"/>
          <w:sz w:val="22"/>
        </w:rPr>
        <w:t>補充</w:t>
      </w:r>
      <w:r w:rsidR="005D4159" w:rsidRPr="00FD313D">
        <w:rPr>
          <w:rFonts w:hint="eastAsia"/>
          <w:color w:val="A6A6A6" w:themeColor="background1" w:themeShade="A6"/>
          <w:sz w:val="22"/>
        </w:rPr>
        <w:t>說明</w:t>
      </w:r>
      <w:r w:rsidRPr="00FD313D">
        <w:rPr>
          <w:rFonts w:hint="eastAsia"/>
          <w:color w:val="A6A6A6" w:themeColor="background1" w:themeShade="A6"/>
          <w:sz w:val="22"/>
        </w:rPr>
        <w:t>其計算方法</w:t>
      </w:r>
      <w:r w:rsidR="005D4159" w:rsidRPr="00FD313D">
        <w:rPr>
          <w:rFonts w:hint="eastAsia"/>
          <w:color w:val="A6A6A6" w:themeColor="background1" w:themeShade="A6"/>
          <w:sz w:val="22"/>
        </w:rPr>
        <w:t>。</w:t>
      </w:r>
    </w:p>
    <w:p w:rsidR="00FD313D" w:rsidRPr="00FD313D"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lastRenderedPageBreak/>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C2490A"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C2490A"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D313D"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OEE=</w:t>
      </w:r>
      <w:r w:rsidRPr="00FD313D">
        <w:rPr>
          <w:rFonts w:hint="eastAsia"/>
          <w:color w:val="A6A6A6" w:themeColor="background1" w:themeShade="A6"/>
          <w:sz w:val="22"/>
        </w:rPr>
        <w:t>設備時間可動率</w:t>
      </w:r>
      <w:r w:rsidRPr="00FD313D">
        <w:rPr>
          <w:rFonts w:hint="eastAsia"/>
          <w:color w:val="A6A6A6" w:themeColor="background1" w:themeShade="A6"/>
          <w:sz w:val="22"/>
        </w:rPr>
        <w:t>x</w:t>
      </w:r>
      <w:r w:rsidRPr="00FD313D">
        <w:rPr>
          <w:rFonts w:hint="eastAsia"/>
          <w:color w:val="A6A6A6" w:themeColor="background1" w:themeShade="A6"/>
          <w:sz w:val="22"/>
        </w:rPr>
        <w:t>設備性能效率</w:t>
      </w:r>
      <w:r w:rsidRPr="00FD313D">
        <w:rPr>
          <w:rFonts w:hint="eastAsia"/>
          <w:color w:val="A6A6A6" w:themeColor="background1" w:themeShade="A6"/>
          <w:sz w:val="22"/>
        </w:rPr>
        <w:t>x</w:t>
      </w:r>
      <w:r w:rsidRPr="00FD313D">
        <w:rPr>
          <w:rFonts w:hint="eastAsia"/>
          <w:color w:val="A6A6A6" w:themeColor="background1" w:themeShade="A6"/>
          <w:sz w:val="22"/>
        </w:rPr>
        <w:t>良率</w:t>
      </w:r>
    </w:p>
    <w:p w:rsidR="006052F9" w:rsidRPr="00FD313D" w:rsidRDefault="00DC78B8" w:rsidP="00BE11F0">
      <w:pPr>
        <w:pStyle w:val="a0"/>
        <w:spacing w:afterLines="50" w:after="190" w:line="420" w:lineRule="exact"/>
        <w:ind w:leftChars="0" w:left="1491"/>
        <w:rPr>
          <w:color w:val="A6A6A6" w:themeColor="background1" w:themeShade="A6"/>
          <w:sz w:val="22"/>
        </w:rPr>
      </w:pPr>
      <w:r>
        <w:rPr>
          <w:noProof/>
          <w:color w:val="A6A6A6" w:themeColor="background1" w:themeShade="A6"/>
          <w:sz w:val="22"/>
        </w:rPr>
        <w:drawing>
          <wp:anchor distT="0" distB="0" distL="114300" distR="114300" simplePos="0" relativeHeight="251680256" behindDoc="0" locked="0" layoutInCell="1" allowOverlap="1">
            <wp:simplePos x="0" y="0"/>
            <wp:positionH relativeFrom="column">
              <wp:posOffset>264795</wp:posOffset>
            </wp:positionH>
            <wp:positionV relativeFrom="paragraph">
              <wp:posOffset>102235</wp:posOffset>
            </wp:positionV>
            <wp:extent cx="6111240" cy="2777490"/>
            <wp:effectExtent l="19050" t="0" r="3810" b="0"/>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t="35725" b="7468"/>
                    <a:stretch>
                      <a:fillRect/>
                    </a:stretch>
                  </pic:blipFill>
                  <pic:spPr bwMode="auto">
                    <a:xfrm>
                      <a:off x="0" y="0"/>
                      <a:ext cx="6111240" cy="2777490"/>
                    </a:xfrm>
                    <a:prstGeom prst="rect">
                      <a:avLst/>
                    </a:prstGeom>
                    <a:noFill/>
                    <a:ln w="9525">
                      <a:noFill/>
                      <a:miter lim="800000"/>
                      <a:headEnd/>
                      <a:tailEnd/>
                    </a:ln>
                  </pic:spPr>
                </pic:pic>
              </a:graphicData>
            </a:graphic>
          </wp:anchor>
        </w:drawing>
      </w:r>
      <w:r w:rsidR="00FD313D" w:rsidRPr="00942AB9">
        <w:rPr>
          <w:color w:val="A6A6A6" w:themeColor="background1" w:themeShade="A6"/>
          <w:sz w:val="22"/>
        </w:rPr>
        <w:br w:type="page"/>
      </w:r>
    </w:p>
    <w:tbl>
      <w:tblPr>
        <w:tblW w:w="939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75"/>
        <w:gridCol w:w="3841"/>
        <w:gridCol w:w="1134"/>
        <w:gridCol w:w="1134"/>
        <w:gridCol w:w="992"/>
        <w:gridCol w:w="909"/>
      </w:tblGrid>
      <w:tr w:rsidR="0082716A" w:rsidRPr="00BC6C47" w:rsidTr="00A41DA7">
        <w:trPr>
          <w:cantSplit/>
          <w:trHeight w:val="337"/>
        </w:trPr>
        <w:tc>
          <w:tcPr>
            <w:tcW w:w="1384" w:type="dxa"/>
            <w:gridSpan w:val="2"/>
            <w:shd w:val="clear" w:color="auto" w:fill="B6DDE8" w:themeFill="accent5" w:themeFillTint="66"/>
            <w:vAlign w:val="center"/>
          </w:tcPr>
          <w:p w:rsidR="0082716A" w:rsidRPr="00BC6C47" w:rsidRDefault="006052F9" w:rsidP="00335B1B">
            <w:pPr>
              <w:spacing w:line="240" w:lineRule="auto"/>
              <w:jc w:val="center"/>
              <w:rPr>
                <w:sz w:val="24"/>
                <w:szCs w:val="24"/>
              </w:rPr>
            </w:pPr>
            <w:r>
              <w:rPr>
                <w:color w:val="A6A6A6" w:themeColor="background1" w:themeShade="A6"/>
                <w:sz w:val="22"/>
              </w:rPr>
              <w:lastRenderedPageBreak/>
              <w:br w:type="page"/>
            </w:r>
          </w:p>
        </w:tc>
        <w:tc>
          <w:tcPr>
            <w:tcW w:w="3841" w:type="dxa"/>
            <w:shd w:val="clear" w:color="auto" w:fill="B6DDE8" w:themeFill="accent5" w:themeFillTint="66"/>
            <w:vAlign w:val="center"/>
          </w:tcPr>
          <w:p w:rsidR="0082716A" w:rsidRPr="00BC6C47" w:rsidRDefault="0082716A" w:rsidP="00335B1B">
            <w:pPr>
              <w:spacing w:line="240" w:lineRule="auto"/>
              <w:jc w:val="center"/>
              <w:rPr>
                <w:sz w:val="24"/>
                <w:szCs w:val="24"/>
              </w:rPr>
            </w:pPr>
            <w:r w:rsidRPr="00BC6C47">
              <w:rPr>
                <w:sz w:val="24"/>
                <w:szCs w:val="24"/>
              </w:rPr>
              <w:t>項目</w:t>
            </w:r>
          </w:p>
        </w:tc>
        <w:tc>
          <w:tcPr>
            <w:tcW w:w="1134" w:type="dxa"/>
            <w:shd w:val="clear" w:color="auto" w:fill="B6DDE8" w:themeFill="accent5" w:themeFillTint="66"/>
          </w:tcPr>
          <w:p w:rsidR="0082716A" w:rsidRPr="00BC6C47" w:rsidRDefault="0082716A" w:rsidP="00303866">
            <w:pPr>
              <w:spacing w:line="240" w:lineRule="auto"/>
              <w:jc w:val="center"/>
              <w:rPr>
                <w:sz w:val="24"/>
                <w:szCs w:val="24"/>
              </w:rPr>
            </w:pPr>
            <w:r w:rsidRPr="00BC6C47">
              <w:rPr>
                <w:rFonts w:hint="eastAsia"/>
                <w:sz w:val="24"/>
                <w:szCs w:val="24"/>
              </w:rPr>
              <w:t>輔導前</w:t>
            </w:r>
          </w:p>
        </w:tc>
        <w:tc>
          <w:tcPr>
            <w:tcW w:w="1134" w:type="dxa"/>
            <w:shd w:val="clear" w:color="auto" w:fill="B6DDE8" w:themeFill="accent5" w:themeFillTint="66"/>
            <w:vAlign w:val="center"/>
          </w:tcPr>
          <w:p w:rsidR="0082716A" w:rsidRPr="00BC6C47" w:rsidRDefault="00C1559D" w:rsidP="00303866">
            <w:pPr>
              <w:spacing w:line="240" w:lineRule="auto"/>
              <w:jc w:val="center"/>
              <w:rPr>
                <w:color w:val="000000" w:themeColor="text1"/>
                <w:sz w:val="24"/>
                <w:szCs w:val="24"/>
              </w:rPr>
            </w:pPr>
            <w:r>
              <w:rPr>
                <w:color w:val="000000" w:themeColor="text1"/>
                <w:sz w:val="24"/>
                <w:szCs w:val="24"/>
              </w:rPr>
              <w:t>111</w:t>
            </w:r>
            <w:r w:rsidR="0082716A" w:rsidRPr="00BC6C47">
              <w:rPr>
                <w:color w:val="000000" w:themeColor="text1"/>
                <w:sz w:val="24"/>
                <w:szCs w:val="24"/>
              </w:rPr>
              <w:t>年</w:t>
            </w:r>
          </w:p>
        </w:tc>
        <w:tc>
          <w:tcPr>
            <w:tcW w:w="992" w:type="dxa"/>
            <w:shd w:val="clear" w:color="auto" w:fill="B6DDE8" w:themeFill="accent5" w:themeFillTint="66"/>
            <w:vAlign w:val="center"/>
          </w:tcPr>
          <w:p w:rsidR="0082716A" w:rsidRPr="00BC6C47" w:rsidRDefault="00C1559D" w:rsidP="00303866">
            <w:pPr>
              <w:spacing w:line="240" w:lineRule="auto"/>
              <w:jc w:val="center"/>
              <w:rPr>
                <w:color w:val="000000" w:themeColor="text1"/>
                <w:sz w:val="24"/>
                <w:szCs w:val="24"/>
              </w:rPr>
            </w:pPr>
            <w:r>
              <w:rPr>
                <w:color w:val="000000" w:themeColor="text1"/>
                <w:sz w:val="24"/>
                <w:szCs w:val="24"/>
              </w:rPr>
              <w:t>112</w:t>
            </w:r>
            <w:r w:rsidR="0082716A" w:rsidRPr="00BC6C47">
              <w:rPr>
                <w:color w:val="000000" w:themeColor="text1"/>
                <w:sz w:val="24"/>
                <w:szCs w:val="24"/>
              </w:rPr>
              <w:t>年</w:t>
            </w:r>
          </w:p>
        </w:tc>
        <w:tc>
          <w:tcPr>
            <w:tcW w:w="909" w:type="dxa"/>
            <w:shd w:val="clear" w:color="auto" w:fill="B6DDE8" w:themeFill="accent5" w:themeFillTint="66"/>
            <w:vAlign w:val="center"/>
          </w:tcPr>
          <w:p w:rsidR="0082716A" w:rsidRPr="00BC6C47" w:rsidRDefault="0082716A" w:rsidP="00303866">
            <w:pPr>
              <w:spacing w:line="240" w:lineRule="auto"/>
              <w:jc w:val="center"/>
              <w:rPr>
                <w:sz w:val="24"/>
                <w:szCs w:val="24"/>
              </w:rPr>
            </w:pPr>
            <w:r w:rsidRPr="00BC6C47">
              <w:rPr>
                <w:sz w:val="24"/>
                <w:szCs w:val="24"/>
              </w:rPr>
              <w:t>合計</w:t>
            </w:r>
          </w:p>
        </w:tc>
      </w:tr>
      <w:tr w:rsidR="0082716A" w:rsidRPr="00BC6C47" w:rsidTr="00A41DA7">
        <w:trPr>
          <w:cantSplit/>
          <w:trHeight w:val="337"/>
        </w:trPr>
        <w:tc>
          <w:tcPr>
            <w:tcW w:w="409" w:type="dxa"/>
            <w:vMerge w:val="restart"/>
            <w:textDirection w:val="tbRlV"/>
            <w:vAlign w:val="center"/>
          </w:tcPr>
          <w:p w:rsidR="0082716A" w:rsidRPr="00BC6C47" w:rsidRDefault="0082716A" w:rsidP="00374881">
            <w:pPr>
              <w:spacing w:line="240" w:lineRule="auto"/>
              <w:ind w:left="113" w:right="113"/>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投資</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就業</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帶動</w:t>
            </w:r>
          </w:p>
          <w:p w:rsidR="0082716A" w:rsidRPr="00BC6C47" w:rsidRDefault="0082716A" w:rsidP="00374881">
            <w:pPr>
              <w:spacing w:line="240" w:lineRule="auto"/>
              <w:jc w:val="center"/>
              <w:rPr>
                <w:sz w:val="24"/>
                <w:szCs w:val="24"/>
              </w:rPr>
            </w:pPr>
            <w:r w:rsidRPr="00BC6C47">
              <w:rPr>
                <w:sz w:val="24"/>
                <w:szCs w:val="24"/>
              </w:rPr>
              <w:t>研發</w:t>
            </w:r>
          </w:p>
        </w:tc>
        <w:tc>
          <w:tcPr>
            <w:tcW w:w="3841" w:type="dxa"/>
            <w:vAlign w:val="center"/>
          </w:tcPr>
          <w:p w:rsidR="0082716A" w:rsidRPr="00BC6C47" w:rsidRDefault="0082716A" w:rsidP="00374881">
            <w:pPr>
              <w:spacing w:line="240" w:lineRule="auto"/>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79"/>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新產品服務</w:t>
            </w:r>
          </w:p>
        </w:tc>
        <w:tc>
          <w:tcPr>
            <w:tcW w:w="3841" w:type="dxa"/>
            <w:vAlign w:val="center"/>
          </w:tcPr>
          <w:p w:rsidR="0082716A" w:rsidRPr="00BC6C47" w:rsidRDefault="0082716A" w:rsidP="00374881">
            <w:pPr>
              <w:spacing w:line="240" w:lineRule="auto"/>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49"/>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成本</w:t>
            </w:r>
          </w:p>
          <w:p w:rsidR="0082716A" w:rsidRPr="00BC6C47" w:rsidRDefault="0082716A" w:rsidP="00374881">
            <w:pPr>
              <w:spacing w:line="240" w:lineRule="auto"/>
              <w:jc w:val="center"/>
              <w:rPr>
                <w:sz w:val="24"/>
                <w:szCs w:val="24"/>
              </w:rPr>
            </w:pPr>
            <w:r w:rsidRPr="00BC6C47">
              <w:rPr>
                <w:rFonts w:hint="eastAsia"/>
                <w:sz w:val="24"/>
                <w:szCs w:val="24"/>
              </w:rPr>
              <w:t>效益</w:t>
            </w:r>
          </w:p>
        </w:tc>
        <w:tc>
          <w:tcPr>
            <w:tcW w:w="3841" w:type="dxa"/>
            <w:vAlign w:val="center"/>
          </w:tcPr>
          <w:p w:rsidR="0082716A" w:rsidRPr="00BC6C47" w:rsidRDefault="0082716A" w:rsidP="00374881">
            <w:pPr>
              <w:spacing w:line="240" w:lineRule="auto"/>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A41DA7" w:rsidRPr="00BC6C47" w:rsidRDefault="00A41DA7" w:rsidP="00374881">
            <w:pPr>
              <w:spacing w:line="240" w:lineRule="auto"/>
              <w:jc w:val="center"/>
              <w:rPr>
                <w:sz w:val="24"/>
                <w:szCs w:val="24"/>
              </w:rPr>
            </w:pPr>
            <w:r w:rsidRPr="00BC6C47">
              <w:rPr>
                <w:rFonts w:hint="eastAsia"/>
                <w:sz w:val="24"/>
                <w:szCs w:val="24"/>
              </w:rPr>
              <w:t>生產</w:t>
            </w:r>
          </w:p>
          <w:p w:rsidR="0082716A" w:rsidRPr="00BC6C47" w:rsidRDefault="0082716A" w:rsidP="00374881">
            <w:pPr>
              <w:spacing w:line="240" w:lineRule="auto"/>
              <w:jc w:val="center"/>
              <w:rPr>
                <w:sz w:val="24"/>
                <w:szCs w:val="24"/>
              </w:rPr>
            </w:pPr>
            <w:r w:rsidRPr="00BC6C47">
              <w:rPr>
                <w:rFonts w:hint="eastAsia"/>
                <w:sz w:val="24"/>
                <w:szCs w:val="24"/>
              </w:rPr>
              <w:t>效率</w:t>
            </w:r>
          </w:p>
        </w:tc>
        <w:tc>
          <w:tcPr>
            <w:tcW w:w="3841" w:type="dxa"/>
            <w:vAlign w:val="center"/>
          </w:tcPr>
          <w:p w:rsidR="0082716A" w:rsidRPr="00BC6C47" w:rsidRDefault="0082716A" w:rsidP="00374881">
            <w:pPr>
              <w:spacing w:line="240" w:lineRule="auto"/>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rFonts w:hint="eastAsia"/>
                <w:sz w:val="24"/>
                <w:szCs w:val="24"/>
              </w:rPr>
              <w:t>其他</w:t>
            </w:r>
          </w:p>
        </w:tc>
        <w:tc>
          <w:tcPr>
            <w:tcW w:w="3841" w:type="dxa"/>
            <w:vAlign w:val="center"/>
          </w:tcPr>
          <w:p w:rsidR="00A41DA7" w:rsidRPr="00BC6C47" w:rsidRDefault="00A41DA7" w:rsidP="00374881">
            <w:pPr>
              <w:spacing w:line="240" w:lineRule="auto"/>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374881">
            <w:pPr>
              <w:spacing w:line="240" w:lineRule="auto"/>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bl>
    <w:p w:rsidR="00E8638C" w:rsidRPr="00BC6C47" w:rsidRDefault="00833D32" w:rsidP="00833D32">
      <w:pPr>
        <w:pStyle w:val="a0"/>
        <w:numPr>
          <w:ilvl w:val="0"/>
          <w:numId w:val="38"/>
        </w:numPr>
        <w:spacing w:line="34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99581F">
      <w:pPr>
        <w:spacing w:line="340" w:lineRule="exact"/>
        <w:rPr>
          <w:color w:val="A6A6A6" w:themeColor="background1" w:themeShade="A6"/>
          <w:sz w:val="22"/>
        </w:rPr>
      </w:pPr>
    </w:p>
    <w:p w:rsidR="002363EB" w:rsidRPr="00BC6C47" w:rsidRDefault="002363EB" w:rsidP="00F706B6">
      <w:pPr>
        <w:pStyle w:val="2"/>
        <w:numPr>
          <w:ilvl w:val="1"/>
          <w:numId w:val="23"/>
        </w:numPr>
        <w:ind w:leftChars="0" w:left="1134" w:hanging="567"/>
      </w:pPr>
      <w:bookmarkStart w:id="12" w:name="_Toc503953924"/>
      <w:r w:rsidRPr="00BC6C47">
        <w:rPr>
          <w:rFonts w:hint="eastAsia"/>
        </w:rPr>
        <w:t>質化效益</w:t>
      </w:r>
      <w:bookmarkEnd w:id="12"/>
    </w:p>
    <w:p w:rsidR="0099581F"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，如促使輔導單位在設備聯網、生產管理可視化與智慧化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生產稼動率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執行本計畫後，對於……智慧化功能能預測未來發展之方向。</w:t>
      </w:r>
    </w:p>
    <w:p w:rsidR="008E7161" w:rsidRPr="00BC6C47" w:rsidRDefault="008E7161" w:rsidP="008E7161">
      <w:pPr>
        <w:widowControl/>
        <w:adjustRightInd/>
        <w:snapToGrid/>
        <w:spacing w:line="240" w:lineRule="auto"/>
        <w:jc w:val="left"/>
        <w:sectPr w:rsidR="008E7161" w:rsidRPr="00BC6C47" w:rsidSect="009A637E">
          <w:pgSz w:w="11906" w:h="16838"/>
          <w:pgMar w:top="1134" w:right="1134" w:bottom="1134" w:left="1134" w:header="851" w:footer="992" w:gutter="0"/>
          <w:cols w:space="425"/>
          <w:docGrid w:type="lines" w:linePitch="381"/>
        </w:sectPr>
      </w:pPr>
    </w:p>
    <w:p w:rsidR="008E7161" w:rsidRPr="00BC6C47" w:rsidRDefault="008E7161" w:rsidP="008E7161">
      <w:pPr>
        <w:widowControl/>
        <w:adjustRightInd/>
        <w:snapToGrid/>
        <w:spacing w:line="440" w:lineRule="exact"/>
        <w:jc w:val="left"/>
        <w:rPr>
          <w:b/>
          <w:noProof/>
          <w:sz w:val="36"/>
          <w:szCs w:val="36"/>
        </w:rPr>
      </w:pPr>
      <w:r w:rsidRPr="00BC6C47">
        <w:rPr>
          <w:rFonts w:ascii="標楷體" w:hAnsi="標楷體" w:hint="eastAsia"/>
          <w:b/>
          <w:noProof/>
          <w:sz w:val="36"/>
          <w:szCs w:val="36"/>
        </w:rPr>
        <w:lastRenderedPageBreak/>
        <w:t>肆、問卷</w:t>
      </w:r>
      <w:r w:rsidRPr="00BC6C47">
        <w:rPr>
          <w:rFonts w:ascii="標楷體" w:hAnsi="標楷體"/>
          <w:b/>
          <w:noProof/>
          <w:sz w:val="36"/>
          <w:szCs w:val="36"/>
        </w:rPr>
        <w:drawing>
          <wp:anchor distT="0" distB="0" distL="114300" distR="114300" simplePos="0" relativeHeight="251677184" behindDoc="0" locked="0" layoutInCell="1" allowOverlap="1">
            <wp:simplePos x="0" y="0"/>
            <wp:positionH relativeFrom="column">
              <wp:posOffset>-609600</wp:posOffset>
            </wp:positionH>
            <wp:positionV relativeFrom="paragraph">
              <wp:posOffset>-549275</wp:posOffset>
            </wp:positionV>
            <wp:extent cx="1425547" cy="548640"/>
            <wp:effectExtent l="19050" t="0" r="3203" b="0"/>
            <wp:wrapNone/>
            <wp:docPr id="53"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5547" cy="548640"/>
                    </a:xfrm>
                    <a:prstGeom prst="rect">
                      <a:avLst/>
                    </a:prstGeom>
                    <a:noFill/>
                    <a:ln w="9525">
                      <a:noFill/>
                      <a:miter lim="800000"/>
                      <a:headEnd/>
                      <a:tailEnd/>
                    </a:ln>
                  </pic:spPr>
                </pic:pic>
              </a:graphicData>
            </a:graphic>
          </wp:anchor>
        </w:drawing>
      </w:r>
      <w:r w:rsidRPr="00BC6C47">
        <w:rPr>
          <w:rFonts w:ascii="標楷體" w:hAnsi="標楷體" w:hint="eastAsia"/>
          <w:b/>
          <w:noProof/>
          <w:sz w:val="36"/>
          <w:szCs w:val="36"/>
        </w:rPr>
        <w:t>一：</w:t>
      </w:r>
      <w:r w:rsidRPr="00BC6C47">
        <w:rPr>
          <w:rFonts w:hint="eastAsia"/>
          <w:b/>
          <w:noProof/>
          <w:sz w:val="36"/>
          <w:szCs w:val="36"/>
        </w:rPr>
        <w:t>智機產業化推動計畫</w:t>
      </w:r>
      <w:r w:rsidRPr="00BC6C47">
        <w:rPr>
          <w:rFonts w:hint="eastAsia"/>
          <w:b/>
          <w:noProof/>
          <w:sz w:val="36"/>
          <w:szCs w:val="36"/>
        </w:rPr>
        <w:t xml:space="preserve"> </w:t>
      </w:r>
      <w:r w:rsidRPr="00BC6C47">
        <w:rPr>
          <w:b/>
          <w:noProof/>
          <w:sz w:val="36"/>
          <w:szCs w:val="36"/>
        </w:rPr>
        <w:t>產業需求調查診斷表</w:t>
      </w:r>
    </w:p>
    <w:p w:rsidR="008E7161" w:rsidRPr="00BC6C47" w:rsidRDefault="008E7161" w:rsidP="008E7161">
      <w:pPr>
        <w:widowControl/>
        <w:adjustRightInd/>
        <w:snapToGrid/>
        <w:spacing w:line="440" w:lineRule="exact"/>
        <w:jc w:val="center"/>
        <w:rPr>
          <w:rFonts w:ascii="標楷體" w:hAnsi="標楷體"/>
          <w:b/>
          <w:noProof/>
          <w:color w:val="BFBFBF" w:themeColor="background1" w:themeShade="BF"/>
          <w:sz w:val="24"/>
          <w:szCs w:val="24"/>
        </w:rPr>
      </w:pPr>
      <w:r w:rsidRPr="00BC6C47">
        <w:rPr>
          <w:rFonts w:ascii="標楷體" w:hAnsi="標楷體" w:hint="eastAsia"/>
          <w:b/>
          <w:noProof/>
          <w:color w:val="BFBFBF" w:themeColor="background1" w:themeShade="BF"/>
          <w:sz w:val="24"/>
          <w:szCs w:val="24"/>
        </w:rPr>
        <w:t>(請輔導單位協助填寫本表，填寫對象為受輔導廠商，並請受訪者簽</w:t>
      </w:r>
      <w:r w:rsidRPr="00546BEF">
        <w:rPr>
          <w:rFonts w:ascii="標楷體" w:hAnsi="標楷體" w:hint="eastAsia"/>
          <w:b/>
          <w:noProof/>
          <w:color w:val="BFBFBF" w:themeColor="background1" w:themeShade="BF"/>
          <w:sz w:val="24"/>
          <w:szCs w:val="24"/>
        </w:rPr>
        <w:t>名</w:t>
      </w:r>
      <w:r w:rsidR="00F10417" w:rsidRPr="00546BEF">
        <w:rPr>
          <w:rFonts w:ascii="標楷體" w:hAnsi="標楷體" w:hint="eastAsia"/>
          <w:b/>
          <w:noProof/>
          <w:color w:val="BFBFBF" w:themeColor="background1" w:themeShade="BF"/>
          <w:sz w:val="24"/>
          <w:szCs w:val="24"/>
        </w:rPr>
        <w:t>，於簽約時檢附</w:t>
      </w:r>
      <w:r w:rsidRPr="00546BEF">
        <w:rPr>
          <w:rFonts w:ascii="標楷體" w:hAnsi="標楷體" w:hint="eastAsia"/>
          <w:b/>
          <w:noProof/>
          <w:color w:val="BFBFBF" w:themeColor="background1" w:themeShade="BF"/>
          <w:sz w:val="24"/>
          <w:szCs w:val="24"/>
        </w:rPr>
        <w:t>)</w:t>
      </w:r>
    </w:p>
    <w:p w:rsidR="008E7161" w:rsidRPr="00BC6C47" w:rsidRDefault="008E7161" w:rsidP="00BE11F0">
      <w:pPr>
        <w:spacing w:afterLines="10" w:after="38"/>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629"/>
        <w:gridCol w:w="245"/>
        <w:gridCol w:w="1022"/>
        <w:gridCol w:w="2137"/>
        <w:gridCol w:w="53"/>
        <w:gridCol w:w="3355"/>
      </w:tblGrid>
      <w:tr w:rsidR="008E7161" w:rsidRPr="00BC6C47" w:rsidTr="00B04F08">
        <w:trPr>
          <w:trHeight w:val="391"/>
        </w:trPr>
        <w:tc>
          <w:tcPr>
            <w:tcW w:w="1666" w:type="pct"/>
            <w:gridSpan w:val="2"/>
            <w:vAlign w:val="center"/>
          </w:tcPr>
          <w:p w:rsidR="008E7161" w:rsidRPr="00BC6C47" w:rsidRDefault="008E7161" w:rsidP="00B04F08">
            <w:pPr>
              <w:spacing w:line="440" w:lineRule="exact"/>
              <w:rPr>
                <w:szCs w:val="24"/>
              </w:rPr>
            </w:pPr>
            <w:r w:rsidRPr="00BC6C47">
              <w:rPr>
                <w:rFonts w:hAnsi="標楷體"/>
                <w:szCs w:val="24"/>
              </w:rPr>
              <w:t>公司名稱：</w:t>
            </w:r>
          </w:p>
        </w:tc>
        <w:tc>
          <w:tcPr>
            <w:tcW w:w="1666" w:type="pct"/>
            <w:gridSpan w:val="3"/>
            <w:vAlign w:val="center"/>
          </w:tcPr>
          <w:p w:rsidR="008E7161" w:rsidRPr="00BC6C47" w:rsidRDefault="008E7161" w:rsidP="00B04F08">
            <w:pPr>
              <w:spacing w:line="440" w:lineRule="exact"/>
              <w:rPr>
                <w:szCs w:val="24"/>
              </w:rPr>
            </w:pPr>
            <w:r w:rsidRPr="00BC6C47">
              <w:rPr>
                <w:rFonts w:hAnsi="標楷體"/>
                <w:bCs/>
                <w:szCs w:val="24"/>
              </w:rPr>
              <w:t>統一編號</w:t>
            </w:r>
            <w:r w:rsidRPr="00BC6C47">
              <w:rPr>
                <w:rFonts w:hAnsi="標楷體"/>
                <w:szCs w:val="24"/>
              </w:rPr>
              <w:t>：</w:t>
            </w:r>
          </w:p>
        </w:tc>
        <w:tc>
          <w:tcPr>
            <w:tcW w:w="1668" w:type="pct"/>
            <w:gridSpan w:val="2"/>
            <w:vAlign w:val="center"/>
          </w:tcPr>
          <w:p w:rsidR="008E7161" w:rsidRPr="00BC6C47" w:rsidRDefault="008E7161" w:rsidP="00B04F08">
            <w:pPr>
              <w:spacing w:line="440" w:lineRule="exact"/>
              <w:rPr>
                <w:szCs w:val="24"/>
              </w:rPr>
            </w:pPr>
            <w:r w:rsidRPr="00BC6C47">
              <w:rPr>
                <w:rFonts w:hAnsi="標楷體"/>
                <w:szCs w:val="24"/>
              </w:rPr>
              <w:t>負責人：</w:t>
            </w:r>
          </w:p>
        </w:tc>
      </w:tr>
      <w:tr w:rsidR="008E7161" w:rsidRPr="00BC6C47" w:rsidTr="00B04F08">
        <w:trPr>
          <w:trHeight w:val="427"/>
        </w:trPr>
        <w:tc>
          <w:tcPr>
            <w:tcW w:w="1666" w:type="pct"/>
            <w:gridSpan w:val="2"/>
            <w:vAlign w:val="center"/>
          </w:tcPr>
          <w:p w:rsidR="008E7161" w:rsidRPr="00BC6C47" w:rsidRDefault="008E7161" w:rsidP="00B04F08">
            <w:pPr>
              <w:spacing w:line="440" w:lineRule="exact"/>
              <w:rPr>
                <w:szCs w:val="24"/>
              </w:rPr>
            </w:pPr>
            <w:r w:rsidRPr="00BC6C47">
              <w:rPr>
                <w:rFonts w:hAnsi="標楷體"/>
                <w:szCs w:val="24"/>
              </w:rPr>
              <w:t>電</w:t>
            </w:r>
            <w:r w:rsidRPr="00BC6C47">
              <w:rPr>
                <w:rFonts w:hAnsi="標楷體" w:hint="eastAsia"/>
                <w:szCs w:val="24"/>
              </w:rPr>
              <w:t xml:space="preserve">    </w:t>
            </w:r>
            <w:r w:rsidRPr="00BC6C47">
              <w:rPr>
                <w:rFonts w:hAnsi="標楷體"/>
                <w:szCs w:val="24"/>
              </w:rPr>
              <w:t>話：</w:t>
            </w:r>
          </w:p>
        </w:tc>
        <w:tc>
          <w:tcPr>
            <w:tcW w:w="3334" w:type="pct"/>
            <w:gridSpan w:val="5"/>
            <w:tcBorders>
              <w:bottom w:val="single" w:sz="4" w:space="0" w:color="auto"/>
            </w:tcBorders>
            <w:vAlign w:val="center"/>
          </w:tcPr>
          <w:p w:rsidR="008E7161" w:rsidRPr="00BC6C47" w:rsidRDefault="008E7161" w:rsidP="00B04F08">
            <w:pPr>
              <w:spacing w:line="440" w:lineRule="exact"/>
              <w:rPr>
                <w:bCs/>
                <w:szCs w:val="24"/>
              </w:rPr>
            </w:pPr>
            <w:r w:rsidRPr="00BC6C47">
              <w:rPr>
                <w:rFonts w:hAnsi="標楷體"/>
                <w:bCs/>
                <w:szCs w:val="24"/>
              </w:rPr>
              <w:t>地</w:t>
            </w:r>
            <w:r w:rsidRPr="00BC6C47">
              <w:rPr>
                <w:bCs/>
                <w:szCs w:val="24"/>
              </w:rPr>
              <w:t xml:space="preserve">    </w:t>
            </w:r>
            <w:r w:rsidRPr="00BC6C47">
              <w:rPr>
                <w:rFonts w:hAnsi="標楷體"/>
                <w:bCs/>
                <w:szCs w:val="24"/>
              </w:rPr>
              <w:t>址</w:t>
            </w:r>
            <w:r w:rsidRPr="00BC6C47">
              <w:rPr>
                <w:rFonts w:hAnsi="標楷體"/>
                <w:szCs w:val="24"/>
              </w:rPr>
              <w:t>：</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szCs w:val="24"/>
              </w:rPr>
            </w:pPr>
            <w:r w:rsidRPr="00BC6C47">
              <w:rPr>
                <w:rFonts w:hAnsi="標楷體"/>
                <w:szCs w:val="24"/>
              </w:rPr>
              <w:t>受訪者姓名</w:t>
            </w:r>
            <w:r w:rsidRPr="00BC6C47">
              <w:rPr>
                <w:rFonts w:hAnsi="標楷體" w:hint="eastAsia"/>
                <w:szCs w:val="24"/>
              </w:rPr>
              <w:t>/</w:t>
            </w:r>
            <w:r w:rsidRPr="00BC6C47">
              <w:rPr>
                <w:rFonts w:hAnsi="標楷體" w:hint="eastAsia"/>
                <w:szCs w:val="24"/>
              </w:rPr>
              <w:t>職稱</w:t>
            </w:r>
            <w:r w:rsidRPr="00BC6C47">
              <w:rPr>
                <w:rFonts w:hAnsi="標楷體"/>
                <w:szCs w:val="24"/>
              </w:rPr>
              <w:t>：</w:t>
            </w:r>
            <w:r w:rsidRPr="00BC6C47">
              <w:rPr>
                <w:rFonts w:ascii="標楷體" w:hAnsi="標楷體"/>
                <w:kern w:val="0"/>
                <w:szCs w:val="24"/>
              </w:rPr>
              <w:t>○○</w:t>
            </w:r>
            <w:r w:rsidRPr="00BC6C47">
              <w:rPr>
                <w:rFonts w:ascii="標楷體" w:hAnsi="標楷體" w:hint="eastAsia"/>
                <w:kern w:val="0"/>
                <w:szCs w:val="24"/>
              </w:rPr>
              <w:t xml:space="preserve">機械 </w:t>
            </w:r>
            <w:r w:rsidRPr="00BC6C47">
              <w:rPr>
                <w:rFonts w:hAnsi="標楷體"/>
                <w:szCs w:val="24"/>
              </w:rPr>
              <w:t>葉</w:t>
            </w:r>
            <w:r w:rsidRPr="00BC6C47">
              <w:rPr>
                <w:rFonts w:ascii="標楷體" w:hAnsi="標楷體"/>
                <w:kern w:val="0"/>
                <w:szCs w:val="24"/>
              </w:rPr>
              <w:t>○○</w:t>
            </w:r>
            <w:r w:rsidRPr="00BC6C47">
              <w:rPr>
                <w:kern w:val="0"/>
                <w:szCs w:val="24"/>
              </w:rPr>
              <w:t>/</w:t>
            </w:r>
            <w:r w:rsidRPr="00BC6C47">
              <w:rPr>
                <w:rFonts w:hAnsi="標楷體"/>
                <w:szCs w:val="24"/>
              </w:rPr>
              <w:t>總經理、</w:t>
            </w:r>
            <w:r w:rsidRPr="00BC6C47">
              <w:rPr>
                <w:rFonts w:hAnsi="標楷體" w:hint="eastAsia"/>
                <w:szCs w:val="24"/>
              </w:rPr>
              <w:t>精機中心</w:t>
            </w:r>
            <w:r w:rsidRPr="00BC6C47">
              <w:rPr>
                <w:rFonts w:hAnsi="標楷體" w:hint="eastAsia"/>
                <w:szCs w:val="24"/>
              </w:rPr>
              <w:t xml:space="preserve"> </w:t>
            </w:r>
            <w:r w:rsidRPr="00BC6C47">
              <w:rPr>
                <w:rFonts w:hAnsi="標楷體"/>
                <w:szCs w:val="24"/>
              </w:rPr>
              <w:t>葉</w:t>
            </w:r>
            <w:r w:rsidRPr="00BC6C47">
              <w:rPr>
                <w:rFonts w:ascii="標楷體" w:hAnsi="標楷體"/>
                <w:kern w:val="0"/>
                <w:szCs w:val="24"/>
              </w:rPr>
              <w:t>○○</w:t>
            </w:r>
            <w:r w:rsidRPr="00BC6C47">
              <w:rPr>
                <w:rFonts w:ascii="標楷體" w:hAnsi="標楷體" w:hint="eastAsia"/>
                <w:kern w:val="0"/>
                <w:szCs w:val="24"/>
              </w:rPr>
              <w:t>/</w:t>
            </w:r>
            <w:r w:rsidRPr="00BC6C47">
              <w:rPr>
                <w:rFonts w:hAnsi="標楷體" w:hint="eastAsia"/>
                <w:szCs w:val="24"/>
              </w:rPr>
              <w:t>經理</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rFonts w:hAnsi="標楷體"/>
                <w:szCs w:val="24"/>
              </w:rPr>
            </w:pPr>
            <w:r w:rsidRPr="00BC6C47">
              <w:rPr>
                <w:rFonts w:hAnsi="標楷體"/>
                <w:szCs w:val="24"/>
              </w:rPr>
              <w:t>受訪者</w:t>
            </w:r>
            <w:r w:rsidRPr="00BC6C47">
              <w:rPr>
                <w:szCs w:val="24"/>
              </w:rPr>
              <w:t>E-mail</w:t>
            </w:r>
            <w:r w:rsidRPr="00BC6C47">
              <w:rPr>
                <w:rFonts w:hAnsi="標楷體"/>
                <w:szCs w:val="24"/>
              </w:rPr>
              <w:t>：</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szCs w:val="24"/>
              </w:rPr>
            </w:pPr>
            <w:r w:rsidRPr="00BC6C47">
              <w:rPr>
                <w:rFonts w:hint="eastAsia"/>
                <w:szCs w:val="24"/>
              </w:rPr>
              <w:t>會議地點：</w:t>
            </w:r>
          </w:p>
        </w:tc>
      </w:tr>
      <w:tr w:rsidR="008E7161" w:rsidRPr="00BC6C47" w:rsidTr="00B04F08">
        <w:trPr>
          <w:trHeight w:val="510"/>
        </w:trPr>
        <w:tc>
          <w:tcPr>
            <w:tcW w:w="1358" w:type="pct"/>
            <w:tcBorders>
              <w:bottom w:val="single" w:sz="4" w:space="0" w:color="auto"/>
            </w:tcBorders>
            <w:vAlign w:val="center"/>
          </w:tcPr>
          <w:p w:rsidR="008E7161" w:rsidRPr="00BC6C47" w:rsidRDefault="008E7161" w:rsidP="00B04F08">
            <w:pPr>
              <w:spacing w:line="440" w:lineRule="exact"/>
              <w:rPr>
                <w:szCs w:val="24"/>
              </w:rPr>
            </w:pPr>
            <w:r w:rsidRPr="00BC6C47">
              <w:rPr>
                <w:rFonts w:hAnsi="標楷體"/>
                <w:bCs/>
                <w:szCs w:val="24"/>
              </w:rPr>
              <w:t>資本額：</w:t>
            </w:r>
            <w:r w:rsidRPr="00BC6C47">
              <w:rPr>
                <w:kern w:val="0"/>
                <w:szCs w:val="24"/>
              </w:rPr>
              <w:t>○○,○○○</w:t>
            </w:r>
            <w:r w:rsidRPr="00BC6C47">
              <w:rPr>
                <w:rFonts w:hAnsi="標楷體" w:hint="eastAsia"/>
                <w:bCs/>
                <w:szCs w:val="24"/>
              </w:rPr>
              <w:t>萬元</w:t>
            </w:r>
          </w:p>
        </w:tc>
        <w:tc>
          <w:tcPr>
            <w:tcW w:w="928" w:type="pct"/>
            <w:gridSpan w:val="3"/>
            <w:tcBorders>
              <w:bottom w:val="single" w:sz="4" w:space="0" w:color="auto"/>
            </w:tcBorders>
            <w:vAlign w:val="center"/>
          </w:tcPr>
          <w:p w:rsidR="008E7161" w:rsidRPr="00BC6C47" w:rsidRDefault="008E7161" w:rsidP="00B04F08">
            <w:pPr>
              <w:spacing w:line="440" w:lineRule="exact"/>
              <w:rPr>
                <w:rFonts w:hAnsi="標楷體"/>
                <w:bCs/>
                <w:szCs w:val="24"/>
              </w:rPr>
            </w:pPr>
            <w:r w:rsidRPr="00BC6C47">
              <w:rPr>
                <w:rFonts w:hAnsi="標楷體"/>
                <w:bCs/>
                <w:szCs w:val="24"/>
              </w:rPr>
              <w:t>員工數：</w:t>
            </w:r>
            <w:r w:rsidRPr="00BC6C47">
              <w:rPr>
                <w:kern w:val="0"/>
                <w:szCs w:val="24"/>
              </w:rPr>
              <w:t>○○</w:t>
            </w:r>
            <w:r w:rsidRPr="00BC6C47">
              <w:rPr>
                <w:rFonts w:hAnsi="標楷體" w:hint="eastAsia"/>
                <w:bCs/>
                <w:szCs w:val="24"/>
              </w:rPr>
              <w:t>人</w:t>
            </w:r>
          </w:p>
        </w:tc>
        <w:tc>
          <w:tcPr>
            <w:tcW w:w="2714" w:type="pct"/>
            <w:gridSpan w:val="3"/>
            <w:tcBorders>
              <w:bottom w:val="single" w:sz="4" w:space="0" w:color="auto"/>
            </w:tcBorders>
            <w:vAlign w:val="center"/>
          </w:tcPr>
          <w:p w:rsidR="008E7161" w:rsidRPr="00BC6C47" w:rsidRDefault="008E7161" w:rsidP="00B04F08">
            <w:pPr>
              <w:spacing w:line="440" w:lineRule="exact"/>
              <w:rPr>
                <w:szCs w:val="24"/>
              </w:rPr>
            </w:pPr>
            <w:r w:rsidRPr="00BC6C47">
              <w:rPr>
                <w:rFonts w:hAnsi="標楷體"/>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B04F08">
            <w:pPr>
              <w:spacing w:line="44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B04F08">
            <w:pPr>
              <w:tabs>
                <w:tab w:val="left" w:pos="212"/>
              </w:tabs>
              <w:spacing w:line="240" w:lineRule="exact"/>
              <w:rPr>
                <w:sz w:val="20"/>
                <w:szCs w:val="20"/>
                <w:u w:val="single"/>
              </w:rPr>
            </w:pPr>
            <w:r w:rsidRPr="00BC6C47">
              <w:rPr>
                <w:rFonts w:hAnsi="標楷體"/>
                <w:kern w:val="0"/>
                <w:sz w:val="20"/>
                <w:szCs w:val="20"/>
                <w:u w:val="single"/>
              </w:rPr>
              <w:t>農、林、漁、牧業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礦業及土石採取業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食品及飼品製造業</w:t>
            </w:r>
          </w:p>
          <w:p w:rsidR="008E7161" w:rsidRPr="00BC6C47" w:rsidRDefault="008E7161" w:rsidP="00B04F08">
            <w:pPr>
              <w:tabs>
                <w:tab w:val="left" w:pos="733"/>
              </w:tabs>
              <w:spacing w:line="24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18</w:t>
            </w:r>
            <w:r w:rsidRPr="00BC6C47">
              <w:rPr>
                <w:rFonts w:hAnsi="標楷體"/>
                <w:kern w:val="0"/>
                <w:sz w:val="20"/>
                <w:szCs w:val="20"/>
              </w:rPr>
              <w:t>化學原材料、肥料、氮化合物、</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kern w:val="0"/>
                <w:sz w:val="20"/>
                <w:szCs w:val="20"/>
              </w:rPr>
              <w:t xml:space="preserve">　　塑膠原料及人造纖維製造業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藥品及醫用化學製品製造業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B04F08">
            <w:pPr>
              <w:tabs>
                <w:tab w:val="left" w:pos="733"/>
              </w:tabs>
              <w:spacing w:line="24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B04F08">
            <w:pPr>
              <w:tabs>
                <w:tab w:val="left" w:pos="212"/>
              </w:tabs>
              <w:spacing w:line="240" w:lineRule="exact"/>
              <w:rPr>
                <w:sz w:val="20"/>
                <w:szCs w:val="20"/>
                <w:u w:val="single"/>
              </w:rPr>
            </w:pPr>
            <w:r w:rsidRPr="00BC6C47">
              <w:rPr>
                <w:sz w:val="20"/>
                <w:szCs w:val="20"/>
                <w:u w:val="single"/>
              </w:rPr>
              <w:t>電力及燃氣供應業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B04F08">
            <w:pPr>
              <w:tabs>
                <w:tab w:val="left" w:pos="308"/>
              </w:tabs>
              <w:spacing w:line="240" w:lineRule="exact"/>
              <w:rPr>
                <w:sz w:val="20"/>
                <w:szCs w:val="20"/>
                <w:u w:val="single"/>
              </w:rPr>
            </w:pPr>
            <w:r w:rsidRPr="00BC6C47">
              <w:rPr>
                <w:sz w:val="20"/>
                <w:szCs w:val="20"/>
                <w:u w:val="single"/>
              </w:rPr>
              <w:t>用水供應及污染整治業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B04F08">
            <w:pPr>
              <w:tabs>
                <w:tab w:val="left" w:pos="308"/>
              </w:tabs>
              <w:spacing w:line="240" w:lineRule="exact"/>
              <w:rPr>
                <w:sz w:val="20"/>
                <w:szCs w:val="20"/>
                <w:u w:val="single"/>
              </w:rPr>
            </w:pPr>
            <w:r w:rsidRPr="00BC6C47">
              <w:rPr>
                <w:sz w:val="20"/>
                <w:szCs w:val="20"/>
                <w:u w:val="single"/>
              </w:rPr>
              <w:t>營造業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批發及零售業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運輸及倉儲業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B04F08">
            <w:pPr>
              <w:tabs>
                <w:tab w:val="left" w:pos="308"/>
              </w:tabs>
              <w:spacing w:line="240" w:lineRule="exact"/>
              <w:rPr>
                <w:sz w:val="20"/>
                <w:szCs w:val="20"/>
                <w:u w:val="single"/>
              </w:rPr>
            </w:pPr>
            <w:r w:rsidRPr="00BC6C47">
              <w:rPr>
                <w:sz w:val="20"/>
                <w:szCs w:val="20"/>
                <w:u w:val="single"/>
              </w:rPr>
              <w:t>住宿及餐飲業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資訊及通訊傳播業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B04F08">
            <w:pPr>
              <w:tabs>
                <w:tab w:val="left" w:pos="733"/>
              </w:tabs>
              <w:spacing w:line="24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電腦程式設計、諮</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詢及相關服務業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金融及保險業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B04F08">
            <w:pPr>
              <w:tabs>
                <w:tab w:val="left" w:pos="733"/>
              </w:tabs>
              <w:spacing w:line="24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B04F08">
            <w:pPr>
              <w:tabs>
                <w:tab w:val="left" w:pos="212"/>
              </w:tabs>
              <w:spacing w:line="240" w:lineRule="exact"/>
              <w:rPr>
                <w:sz w:val="20"/>
                <w:szCs w:val="20"/>
                <w:u w:val="single"/>
              </w:rPr>
            </w:pPr>
            <w:r w:rsidRPr="00BC6C47">
              <w:rPr>
                <w:sz w:val="20"/>
                <w:szCs w:val="20"/>
                <w:u w:val="single"/>
              </w:rPr>
              <w:t>專業、科學及技術服務業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支援服務業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公共行政及國防；強制性社會安全</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B04F08">
            <w:pPr>
              <w:tabs>
                <w:tab w:val="left" w:pos="308"/>
              </w:tabs>
              <w:spacing w:line="240" w:lineRule="exact"/>
              <w:rPr>
                <w:sz w:val="20"/>
                <w:szCs w:val="20"/>
                <w:u w:val="single"/>
              </w:rPr>
            </w:pPr>
            <w:r w:rsidRPr="00BC6C47">
              <w:rPr>
                <w:sz w:val="20"/>
                <w:szCs w:val="20"/>
                <w:u w:val="single"/>
              </w:rPr>
              <w:t>教育服務業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醫療保健及社會工作服務業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藝術、娛樂及休閒服務業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其他服務業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8E7161" w:rsidRPr="00BC6C47" w:rsidRDefault="008E7161" w:rsidP="00BE11F0">
      <w:pPr>
        <w:spacing w:afterLines="10" w:after="38"/>
        <w:ind w:leftChars="-177" w:left="-10" w:rightChars="-60" w:right="-168" w:hangingChars="152" w:hanging="486"/>
        <w:rPr>
          <w:rFonts w:hAnsi="標楷體"/>
          <w:sz w:val="32"/>
          <w:szCs w:val="28"/>
        </w:rPr>
      </w:pPr>
      <w:bookmarkStart w:id="13" w:name="OLE_LINK3"/>
      <w:bookmarkStart w:id="14" w:name="OLE_LINK4"/>
      <w:bookmarkStart w:id="15" w:name="OLE_LINK1"/>
      <w:bookmarkStart w:id="16" w:name="OLE_LINK2"/>
      <w:r w:rsidRPr="00BC6C47">
        <w:rPr>
          <w:rFonts w:hAnsi="標楷體"/>
          <w:sz w:val="32"/>
          <w:szCs w:val="28"/>
        </w:rPr>
        <w:lastRenderedPageBreak/>
        <w:t>二、訪視診斷諮詢內容</w:t>
      </w:r>
      <w:bookmarkEnd w:id="13"/>
      <w:bookmarkEnd w:id="14"/>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9"/>
      </w:tblGrid>
      <w:tr w:rsidR="008E7161" w:rsidRPr="00BC6C47" w:rsidTr="00B04F08">
        <w:trPr>
          <w:trHeight w:val="10911"/>
        </w:trPr>
        <w:tc>
          <w:tcPr>
            <w:tcW w:w="5000" w:type="pct"/>
          </w:tcPr>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bookmarkStart w:id="17" w:name="OLE_LINK8"/>
            <w:bookmarkStart w:id="18" w:name="OLE_LINK9"/>
            <w:bookmarkEnd w:id="15"/>
            <w:bookmarkEnd w:id="16"/>
            <w:r w:rsidRPr="00BC6C47">
              <w:rPr>
                <w:rFonts w:eastAsia="標楷體" w:hAnsi="標楷體"/>
                <w:b/>
              </w:rPr>
              <w:t>公司現況：</w:t>
            </w:r>
            <w:bookmarkStart w:id="19" w:name="OLE_LINK31"/>
            <w:bookmarkStart w:id="20"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9"/>
          <w:bookmarkEnd w:id="20"/>
          <w:p w:rsidR="008E7161" w:rsidRPr="00BC6C47" w:rsidRDefault="008E7161" w:rsidP="00B04F08">
            <w:pPr>
              <w:spacing w:line="360" w:lineRule="exact"/>
              <w:ind w:leftChars="14" w:left="320" w:hangingChars="117" w:hanging="281"/>
              <w:rPr>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sidRPr="00BC6C47">
              <w:rPr>
                <w:rFonts w:hAnsi="標楷體"/>
                <w:color w:val="A6A6A6" w:themeColor="background1" w:themeShade="A6"/>
                <w:sz w:val="24"/>
                <w:szCs w:val="24"/>
              </w:rPr>
              <w:t>科技主要業務為機器人自動化系統整合，除已成功打入國內大型紙箱廠快速印刷機之機器人堆疊系統，其技術水平於國內、大陸及東南亞地區也具領先地位，但為持續擴充市場的情形下，該公司除了提供客戶整體產線配套方案外，也思考開發一國產化堆疊機器人以因應生產力</w:t>
            </w:r>
            <w:r w:rsidRPr="00BC6C47">
              <w:rPr>
                <w:color w:val="A6A6A6" w:themeColor="background1" w:themeShade="A6"/>
                <w:sz w:val="24"/>
                <w:szCs w:val="24"/>
              </w:rPr>
              <w:t>4.0</w:t>
            </w:r>
            <w:r w:rsidRPr="00BC6C47">
              <w:rPr>
                <w:rFonts w:hAnsi="標楷體"/>
                <w:color w:val="A6A6A6" w:themeColor="background1" w:themeShade="A6"/>
                <w:sz w:val="24"/>
                <w:szCs w:val="24"/>
              </w:rPr>
              <w:t>產業趨勢。</w:t>
            </w:r>
          </w:p>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r w:rsidRPr="00BC6C47">
              <w:rPr>
                <w:rFonts w:eastAsia="標楷體" w:hAnsi="標楷體"/>
                <w:b/>
              </w:rPr>
              <w:t>需求與建議：</w:t>
            </w:r>
            <w:bookmarkStart w:id="21" w:name="OLE_LINK33"/>
            <w:bookmarkStart w:id="22" w:name="OLE_LINK34"/>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項目欄位僅供參考，請依實際狀況填寫之，需求內容可與計畫書廠商需求相呼應</w:t>
            </w:r>
            <w:r w:rsidRPr="00BC6C47">
              <w:rPr>
                <w:rFonts w:eastAsia="標楷體" w:hAnsi="標楷體" w:hint="eastAsia"/>
                <w:b/>
                <w:sz w:val="16"/>
                <w:szCs w:val="16"/>
              </w:rPr>
              <w:t>)</w:t>
            </w:r>
          </w:p>
          <w:bookmarkEnd w:id="21"/>
          <w:bookmarkEnd w:id="22"/>
          <w:p w:rsidR="008E7161" w:rsidRPr="00BC6C47" w:rsidRDefault="008E7161" w:rsidP="00B04F08">
            <w:pPr>
              <w:spacing w:line="360" w:lineRule="exact"/>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rFonts w:hAnsi="標楷體"/>
                <w:color w:val="A6A6A6" w:themeColor="background1" w:themeShade="A6"/>
                <w:kern w:val="0"/>
                <w:sz w:val="24"/>
                <w:szCs w:val="24"/>
              </w:rPr>
              <w:t>該公司</w:t>
            </w:r>
            <w:r w:rsidRPr="00BC6C47">
              <w:rPr>
                <w:color w:val="A6A6A6" w:themeColor="background1" w:themeShade="A6"/>
                <w:sz w:val="24"/>
                <w:szCs w:val="24"/>
              </w:rPr>
              <w:t>○○○</w:t>
            </w:r>
            <w:r w:rsidRPr="00BC6C47">
              <w:rPr>
                <w:rFonts w:hAnsi="標楷體"/>
                <w:color w:val="A6A6A6" w:themeColor="background1" w:themeShade="A6"/>
                <w:kern w:val="0"/>
                <w:sz w:val="24"/>
                <w:szCs w:val="24"/>
              </w:rPr>
              <w:t>總經理理表示，目前產品開發遭遇下列問題，希望輔導中心專家提供建議與協助。</w:t>
            </w:r>
          </w:p>
          <w:p w:rsidR="008E7161" w:rsidRPr="00BC6C47" w:rsidRDefault="008E7161" w:rsidP="00B04F08">
            <w:pPr>
              <w:spacing w:line="360" w:lineRule="exact"/>
              <w:ind w:firstLineChars="59" w:firstLine="142"/>
              <w:rPr>
                <w:rFonts w:hAnsi="標楷體"/>
                <w:color w:val="A6A6A6" w:themeColor="background1" w:themeShade="A6"/>
                <w:kern w:val="0"/>
                <w:sz w:val="24"/>
                <w:szCs w:val="24"/>
              </w:rPr>
            </w:pPr>
            <w:r w:rsidRPr="00BC6C47">
              <w:rPr>
                <w:rFonts w:hAnsi="標楷體"/>
                <w:color w:val="A6A6A6" w:themeColor="background1" w:themeShade="A6"/>
                <w:kern w:val="0"/>
                <w:sz w:val="24"/>
                <w:szCs w:val="24"/>
              </w:rPr>
              <w:t>一、公司欲投入國產化堆疊機器人的開發，藉此擴大亞洲市場。</w:t>
            </w:r>
          </w:p>
          <w:p w:rsidR="008E7161" w:rsidRPr="00BC6C47" w:rsidRDefault="008E7161" w:rsidP="00B04F08">
            <w:pPr>
              <w:spacing w:line="360" w:lineRule="exact"/>
              <w:ind w:leftChars="59" w:left="645" w:hangingChars="200" w:hanging="480"/>
              <w:rPr>
                <w:rFonts w:hAnsi="標楷體"/>
                <w:color w:val="A6A6A6" w:themeColor="background1" w:themeShade="A6"/>
                <w:kern w:val="0"/>
                <w:sz w:val="24"/>
                <w:szCs w:val="24"/>
              </w:rPr>
            </w:pPr>
            <w:r w:rsidRPr="00BC6C47">
              <w:rPr>
                <w:rFonts w:hAnsi="標楷體"/>
                <w:color w:val="A6A6A6" w:themeColor="background1" w:themeShade="A6"/>
                <w:kern w:val="0"/>
                <w:sz w:val="24"/>
                <w:szCs w:val="24"/>
              </w:rPr>
              <w:t>二、堆疊機器人為紙箱堆疊儲運生產線中重要設備，公司目前以歐系機器人產品作為系統整合，為增加營運產品結構及增加產品附加價值為產品開發的主要目的。</w:t>
            </w:r>
          </w:p>
          <w:p w:rsidR="008E7161" w:rsidRPr="00BC6C47" w:rsidRDefault="008E7161" w:rsidP="00B04F08">
            <w:pPr>
              <w:spacing w:line="360" w:lineRule="exact"/>
              <w:ind w:leftChars="59" w:left="645" w:hangingChars="200" w:hanging="480"/>
              <w:rPr>
                <w:rFonts w:hAnsi="標楷體"/>
                <w:color w:val="A6A6A6" w:themeColor="background1" w:themeShade="A6"/>
                <w:kern w:val="0"/>
                <w:sz w:val="24"/>
                <w:szCs w:val="24"/>
              </w:rPr>
            </w:pPr>
            <w:r w:rsidRPr="00BC6C47">
              <w:rPr>
                <w:rFonts w:hAnsi="標楷體"/>
                <w:color w:val="A6A6A6" w:themeColor="background1" w:themeShade="A6"/>
                <w:kern w:val="0"/>
                <w:sz w:val="24"/>
                <w:szCs w:val="24"/>
              </w:rPr>
              <w:t>三、因應研究開發所需生產製造由騰升科技處理，但產品設計分析及性能評估需有專業單位協助。</w:t>
            </w:r>
          </w:p>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r w:rsidRPr="00BC6C47">
              <w:rPr>
                <w:rFonts w:eastAsia="標楷體" w:hAnsi="標楷體"/>
                <w:b/>
              </w:rPr>
              <w:t>訪視建議：</w:t>
            </w:r>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w:t>
            </w:r>
            <w:r w:rsidRPr="00BC6C47">
              <w:rPr>
                <w:rFonts w:eastAsia="標楷體" w:hAnsi="標楷體" w:hint="eastAsia"/>
                <w:b/>
                <w:sz w:val="16"/>
                <w:szCs w:val="16"/>
              </w:rPr>
              <w:t>)</w:t>
            </w:r>
          </w:p>
          <w:p w:rsidR="008E7161" w:rsidRPr="00BC6C47" w:rsidRDefault="008E7161" w:rsidP="00B04F08">
            <w:pPr>
              <w:spacing w:line="360" w:lineRule="exact"/>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rFonts w:hAnsi="標楷體"/>
                <w:color w:val="A6A6A6" w:themeColor="background1" w:themeShade="A6"/>
                <w:kern w:val="0"/>
                <w:sz w:val="24"/>
                <w:szCs w:val="24"/>
              </w:rPr>
              <w:t>ㄧ、有關產品開發研究重點：</w:t>
            </w:r>
            <w:r w:rsidRPr="00BC6C47">
              <w:rPr>
                <w:color w:val="A6A6A6" w:themeColor="background1" w:themeShade="A6"/>
                <w:kern w:val="0"/>
                <w:sz w:val="24"/>
                <w:szCs w:val="24"/>
              </w:rPr>
              <w:t xml:space="preserve"> </w:t>
            </w:r>
          </w:p>
          <w:p w:rsidR="008E7161" w:rsidRPr="00BC6C47" w:rsidRDefault="008E7161" w:rsidP="00B04F08">
            <w:pPr>
              <w:spacing w:line="360" w:lineRule="exact"/>
              <w:ind w:leftChars="118" w:left="330"/>
              <w:rPr>
                <w:color w:val="A6A6A6" w:themeColor="background1" w:themeShade="A6"/>
                <w:kern w:val="0"/>
                <w:sz w:val="24"/>
                <w:szCs w:val="24"/>
              </w:rPr>
            </w:pPr>
            <w:r w:rsidRPr="00BC6C47">
              <w:rPr>
                <w:rFonts w:hAnsi="標楷體"/>
                <w:color w:val="A6A6A6" w:themeColor="background1" w:themeShade="A6"/>
                <w:kern w:val="0"/>
                <w:sz w:val="24"/>
                <w:szCs w:val="24"/>
              </w:rPr>
              <w:t>該公司主要業務為紙箱機器人堆疊系統，而堆疊機器人的開發主要以高速、高負載為前提，除此之外，在關鍵零組件方面也可由國內廠商提供，以增加營運競爭力，訪視專家提供建議：</w:t>
            </w:r>
          </w:p>
          <w:p w:rsidR="008E7161" w:rsidRPr="00BC6C47" w:rsidRDefault="008E7161" w:rsidP="008E7161">
            <w:pPr>
              <w:pStyle w:val="a0"/>
              <w:widowControl/>
              <w:numPr>
                <w:ilvl w:val="0"/>
                <w:numId w:val="29"/>
              </w:numPr>
              <w:adjustRightInd/>
              <w:snapToGrid/>
              <w:spacing w:line="360" w:lineRule="exact"/>
              <w:ind w:leftChars="0" w:left="816" w:hanging="340"/>
              <w:rPr>
                <w:color w:val="A6A6A6" w:themeColor="background1" w:themeShade="A6"/>
                <w:sz w:val="24"/>
                <w:szCs w:val="24"/>
              </w:rPr>
            </w:pPr>
            <w:r w:rsidRPr="00BC6C47">
              <w:rPr>
                <w:rFonts w:hAnsi="標楷體"/>
                <w:color w:val="A6A6A6" w:themeColor="background1" w:themeShade="A6"/>
                <w:sz w:val="24"/>
                <w:szCs w:val="24"/>
              </w:rPr>
              <w:t>就智慧化需求，未來所開發產品應該加入智慧化感測元件，例如在機器人產品內的減速機內嵌感測和連網裝置，做到「機器狀態監控」和「預防性維護」，以避免產品無預警故障。</w:t>
            </w:r>
          </w:p>
          <w:p w:rsidR="008E7161" w:rsidRPr="00BC6C47" w:rsidRDefault="008E7161" w:rsidP="008E7161">
            <w:pPr>
              <w:pStyle w:val="a0"/>
              <w:widowControl/>
              <w:numPr>
                <w:ilvl w:val="0"/>
                <w:numId w:val="29"/>
              </w:numPr>
              <w:adjustRightInd/>
              <w:snapToGrid/>
              <w:spacing w:line="360" w:lineRule="exact"/>
              <w:ind w:leftChars="0" w:left="816" w:hanging="340"/>
              <w:rPr>
                <w:rFonts w:hAnsi="標楷體"/>
                <w:color w:val="A6A6A6" w:themeColor="background1" w:themeShade="A6"/>
                <w:sz w:val="24"/>
                <w:szCs w:val="24"/>
              </w:rPr>
            </w:pPr>
            <w:r w:rsidRPr="00BC6C47">
              <w:rPr>
                <w:rFonts w:hAnsi="標楷體"/>
                <w:color w:val="A6A6A6" w:themeColor="background1" w:themeShade="A6"/>
                <w:sz w:val="24"/>
                <w:szCs w:val="24"/>
              </w:rPr>
              <w:t>在產線多變及紙箱大小組合的情況下，應開發具市場競爭力的堆疊機器人規格</w:t>
            </w:r>
            <w:r w:rsidRPr="00BC6C47">
              <w:rPr>
                <w:rFonts w:hAnsi="標楷體"/>
                <w:color w:val="A6A6A6" w:themeColor="background1" w:themeShade="A6"/>
                <w:sz w:val="24"/>
                <w:szCs w:val="24"/>
              </w:rPr>
              <w:t>(</w:t>
            </w:r>
            <w:r w:rsidRPr="00BC6C47">
              <w:rPr>
                <w:rFonts w:hAnsi="標楷體"/>
                <w:color w:val="A6A6A6" w:themeColor="background1" w:themeShade="A6"/>
                <w:sz w:val="24"/>
                <w:szCs w:val="24"/>
              </w:rPr>
              <w:t>最大負載</w:t>
            </w:r>
            <w:r w:rsidRPr="00BC6C47">
              <w:rPr>
                <w:rFonts w:hAnsi="標楷體"/>
                <w:color w:val="A6A6A6" w:themeColor="background1" w:themeShade="A6"/>
                <w:sz w:val="24"/>
                <w:szCs w:val="24"/>
              </w:rPr>
              <w:t>150</w:t>
            </w:r>
            <w:r w:rsidRPr="00BC6C47">
              <w:rPr>
                <w:rFonts w:hAnsi="標楷體"/>
                <w:color w:val="A6A6A6" w:themeColor="background1" w:themeShade="A6"/>
                <w:sz w:val="24"/>
                <w:szCs w:val="24"/>
              </w:rPr>
              <w:t>公斤、最大活動範圍為</w:t>
            </w:r>
            <w:r w:rsidRPr="00BC6C47">
              <w:rPr>
                <w:rFonts w:hAnsi="標楷體"/>
                <w:color w:val="A6A6A6" w:themeColor="background1" w:themeShade="A6"/>
                <w:sz w:val="24"/>
                <w:szCs w:val="24"/>
              </w:rPr>
              <w:t>3</w:t>
            </w:r>
            <w:r w:rsidRPr="00BC6C47">
              <w:rPr>
                <w:rFonts w:hAnsi="標楷體"/>
                <w:color w:val="A6A6A6" w:themeColor="background1" w:themeShade="A6"/>
                <w:sz w:val="24"/>
                <w:szCs w:val="24"/>
              </w:rPr>
              <w:t>公尺及搬運速度</w:t>
            </w:r>
            <w:r w:rsidRPr="00BC6C47">
              <w:rPr>
                <w:rFonts w:hAnsi="標楷體"/>
                <w:color w:val="A6A6A6" w:themeColor="background1" w:themeShade="A6"/>
                <w:sz w:val="24"/>
                <w:szCs w:val="24"/>
              </w:rPr>
              <w:t>1,200 cycle/hr)</w:t>
            </w:r>
            <w:r w:rsidRPr="00BC6C47">
              <w:rPr>
                <w:rFonts w:hAnsi="標楷體"/>
                <w:color w:val="A6A6A6" w:themeColor="background1" w:themeShade="A6"/>
                <w:sz w:val="24"/>
                <w:szCs w:val="24"/>
              </w:rPr>
              <w:t>，以達高速、高負載的市場需求。</w:t>
            </w:r>
          </w:p>
          <w:p w:rsidR="008E7161" w:rsidRPr="00BC6C47" w:rsidRDefault="008E7161" w:rsidP="00B04F08">
            <w:pPr>
              <w:spacing w:line="360" w:lineRule="exact"/>
              <w:ind w:firstLineChars="59" w:firstLine="142"/>
              <w:rPr>
                <w:rFonts w:hAnsi="標楷體"/>
                <w:color w:val="A6A6A6" w:themeColor="background1" w:themeShade="A6"/>
                <w:kern w:val="0"/>
                <w:sz w:val="24"/>
                <w:szCs w:val="24"/>
              </w:rPr>
            </w:pPr>
            <w:r w:rsidRPr="00BC6C47">
              <w:rPr>
                <w:rFonts w:hAnsi="標楷體"/>
                <w:color w:val="A6A6A6" w:themeColor="background1" w:themeShade="A6"/>
                <w:kern w:val="0"/>
                <w:sz w:val="24"/>
                <w:szCs w:val="24"/>
              </w:rPr>
              <w:t>二、有關產品市場性：</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r w:rsidRPr="00BC6C47">
              <w:rPr>
                <w:rFonts w:hAnsi="標楷體"/>
                <w:color w:val="A6A6A6" w:themeColor="background1" w:themeShade="A6"/>
                <w:sz w:val="24"/>
                <w:szCs w:val="24"/>
              </w:rPr>
              <w:t>因應製造業儲運產線多樣化需求，建議公司業務應該就系統整合再搭配產品開發，以進行整個產品線結構調整，並朝高值化產品發展。</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r w:rsidRPr="00BC6C47">
              <w:rPr>
                <w:rFonts w:hAnsi="標楷體"/>
                <w:color w:val="A6A6A6" w:themeColor="background1" w:themeShade="A6"/>
                <w:sz w:val="24"/>
                <w:szCs w:val="24"/>
              </w:rPr>
              <w:t>目前</w:t>
            </w:r>
            <w:r w:rsidRPr="00BC6C47">
              <w:rPr>
                <w:color w:val="A6A6A6" w:themeColor="background1" w:themeShade="A6"/>
                <w:sz w:val="24"/>
                <w:szCs w:val="24"/>
              </w:rPr>
              <w:t>○○</w:t>
            </w:r>
            <w:r w:rsidRPr="00BC6C47">
              <w:rPr>
                <w:rFonts w:hAnsi="標楷體"/>
                <w:color w:val="A6A6A6" w:themeColor="background1" w:themeShade="A6"/>
                <w:sz w:val="24"/>
                <w:szCs w:val="24"/>
              </w:rPr>
              <w:t>科技以台灣為設計研發與製造生產基地，主要市場銷售以亞洲市場為主，為擴大量產需求及提昇開發生產能量，建議從產品設計端切入，結合法人研究單位來培訓公司內部機器人產品設計人才。</w:t>
            </w:r>
          </w:p>
        </w:tc>
      </w:tr>
    </w:tbl>
    <w:p w:rsidR="008E7161" w:rsidRPr="00BC6C47" w:rsidRDefault="008E7161" w:rsidP="00BE11F0">
      <w:pPr>
        <w:spacing w:afterLines="10" w:after="38"/>
        <w:ind w:leftChars="-177" w:left="-10" w:rightChars="-60" w:right="-168" w:hangingChars="152" w:hanging="486"/>
        <w:rPr>
          <w:rFonts w:hAnsi="標楷體"/>
          <w:sz w:val="32"/>
          <w:szCs w:val="28"/>
        </w:rPr>
      </w:pPr>
      <w:bookmarkStart w:id="23" w:name="OLE_LINK21"/>
      <w:bookmarkStart w:id="24" w:name="OLE_LINK22"/>
      <w:bookmarkEnd w:id="17"/>
      <w:bookmarkEnd w:id="18"/>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9"/>
      </w:tblGrid>
      <w:tr w:rsidR="008E7161" w:rsidRPr="00BC6C47" w:rsidTr="00B04F08">
        <w:trPr>
          <w:trHeight w:val="1997"/>
        </w:trPr>
        <w:tc>
          <w:tcPr>
            <w:tcW w:w="5000" w:type="pct"/>
            <w:vAlign w:val="center"/>
          </w:tcPr>
          <w:p w:rsidR="008E7161" w:rsidRPr="00BC6C47" w:rsidRDefault="008E7161" w:rsidP="00B04F08">
            <w:pPr>
              <w:spacing w:line="440" w:lineRule="exact"/>
              <w:ind w:leftChars="118" w:left="330"/>
            </w:pPr>
            <w:bookmarkStart w:id="25" w:name="OLE_LINK37"/>
            <w:bookmarkStart w:id="26" w:name="OLE_LINK17"/>
            <w:bookmarkStart w:id="27" w:name="OLE_LINK18"/>
            <w:bookmarkStart w:id="28" w:name="OLE_LINK19"/>
            <w:bookmarkStart w:id="29" w:name="OLE_LINK20"/>
            <w:r w:rsidRPr="00BC6C47">
              <w:sym w:font="Wingdings 2" w:char="F0A3"/>
            </w:r>
            <w:bookmarkEnd w:id="25"/>
            <w:r w:rsidRPr="00BC6C47">
              <w:t xml:space="preserve"> </w:t>
            </w:r>
            <w:r w:rsidRPr="00BC6C47">
              <w:rPr>
                <w:rFonts w:hAnsi="標楷體"/>
              </w:rPr>
              <w:t>廠商自行進行改善</w:t>
            </w:r>
          </w:p>
          <w:p w:rsidR="008E7161" w:rsidRPr="00BC6C47" w:rsidRDefault="008E7161" w:rsidP="00B04F08">
            <w:pPr>
              <w:spacing w:line="440" w:lineRule="exact"/>
              <w:ind w:leftChars="118" w:left="330"/>
            </w:pPr>
            <w:r w:rsidRPr="00BC6C47">
              <w:sym w:font="Wingdings 2" w:char="F0A3"/>
            </w:r>
            <w:r w:rsidRPr="00BC6C47">
              <w:t xml:space="preserve"> </w:t>
            </w:r>
            <w:r w:rsidRPr="00BC6C47">
              <w:rPr>
                <w:rFonts w:hAnsi="標楷體"/>
              </w:rPr>
              <w:t>擬協助</w:t>
            </w:r>
            <w:bookmarkStart w:id="30" w:name="OLE_LINK10"/>
            <w:r w:rsidRPr="00BC6C47">
              <w:rPr>
                <w:rFonts w:hAnsi="標楷體"/>
              </w:rPr>
              <w:t>廠商</w:t>
            </w:r>
            <w:bookmarkEnd w:id="30"/>
            <w:r w:rsidRPr="00BC6C47">
              <w:rPr>
                <w:rFonts w:hAnsi="標楷體"/>
              </w:rPr>
              <w:t>申請政府計畫</w:t>
            </w:r>
            <w:r w:rsidRPr="00BC6C47">
              <w:rPr>
                <w:rFonts w:hAnsi="標楷體" w:hint="eastAsia"/>
              </w:rPr>
              <w:t>，如</w:t>
            </w:r>
            <w:r w:rsidRPr="00BC6C47">
              <w:rPr>
                <w:rFonts w:ascii="微軟正黑體" w:eastAsia="微軟正黑體" w:hAnsi="微軟正黑體" w:hint="eastAsia"/>
              </w:rPr>
              <w:t>：</w:t>
            </w:r>
            <w:r w:rsidRPr="00BC6C47">
              <w:rPr>
                <w:rFonts w:hAnsi="標楷體" w:hint="eastAsia"/>
              </w:rPr>
              <w:t>SMB</w:t>
            </w:r>
            <w:r w:rsidRPr="00BC6C47">
              <w:rPr>
                <w:rFonts w:hAnsi="標楷體" w:hint="eastAsia"/>
              </w:rPr>
              <w:t>輔導</w:t>
            </w:r>
          </w:p>
          <w:p w:rsidR="008E7161" w:rsidRPr="00BC6C47" w:rsidRDefault="008E7161" w:rsidP="00B04F08">
            <w:pPr>
              <w:spacing w:line="440" w:lineRule="exact"/>
              <w:ind w:leftChars="118" w:left="330"/>
            </w:pPr>
            <w:bookmarkStart w:id="31" w:name="OLE_LINK11"/>
            <w:bookmarkStart w:id="32" w:name="OLE_LINK12"/>
            <w:r w:rsidRPr="00BC6C47">
              <w:sym w:font="Wingdings 2" w:char="F0A3"/>
            </w:r>
            <w:r w:rsidRPr="00BC6C47">
              <w:t xml:space="preserve"> </w:t>
            </w:r>
            <w:r w:rsidRPr="00BC6C47">
              <w:rPr>
                <w:rFonts w:hAnsi="標楷體"/>
              </w:rPr>
              <w:t>擬安排後續升級</w:t>
            </w:r>
            <w:r w:rsidRPr="00BC6C47">
              <w:rPr>
                <w:rFonts w:hAnsi="標楷體" w:hint="eastAsia"/>
              </w:rPr>
              <w:t>或轉型</w:t>
            </w:r>
            <w:r w:rsidRPr="00BC6C47">
              <w:rPr>
                <w:rFonts w:hAnsi="標楷體"/>
              </w:rPr>
              <w:t>診斷</w:t>
            </w:r>
          </w:p>
          <w:p w:rsidR="008E7161" w:rsidRPr="00BC6C47" w:rsidRDefault="008E7161" w:rsidP="00B04F08">
            <w:pPr>
              <w:spacing w:line="440" w:lineRule="exact"/>
              <w:ind w:leftChars="118" w:left="330"/>
            </w:pPr>
            <w:r w:rsidRPr="00BC6C47">
              <w:sym w:font="Wingdings 2" w:char="F0A3"/>
            </w:r>
            <w:r w:rsidRPr="00BC6C47">
              <w:t xml:space="preserve"> </w:t>
            </w:r>
            <w:r w:rsidRPr="00BC6C47">
              <w:rPr>
                <w:rFonts w:hAnsi="標楷體"/>
              </w:rPr>
              <w:t>擬安排自主</w:t>
            </w:r>
            <w:bookmarkStart w:id="33" w:name="OLE_LINK5"/>
            <w:bookmarkStart w:id="34" w:name="OLE_LINK6"/>
            <w:r w:rsidRPr="00BC6C47">
              <w:rPr>
                <w:rFonts w:hAnsi="標楷體"/>
              </w:rPr>
              <w:t>輔導</w:t>
            </w:r>
            <w:bookmarkEnd w:id="33"/>
            <w:bookmarkEnd w:id="34"/>
            <w:r w:rsidRPr="00BC6C47">
              <w:rPr>
                <w:rFonts w:hAnsi="標楷體"/>
              </w:rPr>
              <w:t>案協助廠商</w:t>
            </w:r>
            <w:bookmarkEnd w:id="31"/>
            <w:bookmarkEnd w:id="32"/>
          </w:p>
        </w:tc>
      </w:tr>
    </w:tbl>
    <w:bookmarkEnd w:id="26"/>
    <w:bookmarkEnd w:id="27"/>
    <w:bookmarkEnd w:id="28"/>
    <w:bookmarkEnd w:id="29"/>
    <w:p w:rsidR="008E7161" w:rsidRPr="00BC6C47" w:rsidRDefault="008E7161" w:rsidP="00BE11F0">
      <w:pPr>
        <w:spacing w:afterLines="10" w:after="38"/>
        <w:ind w:leftChars="-177" w:left="-10" w:rightChars="-60" w:right="-168" w:hangingChars="152" w:hanging="486"/>
        <w:rPr>
          <w:rFonts w:hAnsi="標楷體"/>
          <w:sz w:val="32"/>
          <w:szCs w:val="28"/>
        </w:rPr>
      </w:pPr>
      <w:r w:rsidRPr="00BC6C47">
        <w:rPr>
          <w:rFonts w:hAnsi="標楷體" w:hint="eastAsia"/>
          <w:sz w:val="32"/>
          <w:szCs w:val="28"/>
        </w:rPr>
        <w:lastRenderedPageBreak/>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BE46B2" w:rsidRPr="00546BEF">
        <w:rPr>
          <w:rFonts w:hAnsi="標楷體" w:hint="eastAsia"/>
          <w:sz w:val="32"/>
          <w:szCs w:val="28"/>
        </w:rPr>
        <w:t>正本掃瞄檔</w:t>
      </w:r>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91"/>
      </w:tblGrid>
      <w:tr w:rsidR="008E7161" w:rsidRPr="00BC6C47" w:rsidTr="00B04F08">
        <w:trPr>
          <w:trHeight w:val="11336"/>
        </w:trPr>
        <w:tc>
          <w:tcPr>
            <w:tcW w:w="5000" w:type="pct"/>
            <w:gridSpan w:val="2"/>
          </w:tcPr>
          <w:bookmarkEnd w:id="23"/>
          <w:bookmarkEnd w:id="24"/>
          <w:p w:rsidR="008E7161" w:rsidRPr="00BC6C47" w:rsidRDefault="008E7161" w:rsidP="00B04F08">
            <w:pPr>
              <w:pStyle w:val="HTML"/>
              <w:spacing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B04F08">
            <w:pPr>
              <w:pStyle w:val="HTML"/>
              <w:snapToGrid w:val="0"/>
              <w:spacing w:line="400" w:lineRule="exact"/>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Pr="00BC6C47">
              <w:rPr>
                <w:rFonts w:ascii="標楷體" w:eastAsia="標楷體" w:hAnsi="標楷體" w:hint="eastAsia"/>
              </w:rPr>
              <w:t>基於執行「智機產業化推動計畫」是由您所提供，或未來基於各種事由將提供的個人資料（下稱個資），</w:t>
            </w:r>
            <w:r w:rsidRPr="00BC6C47">
              <w:rPr>
                <w:rFonts w:ascii="標楷體" w:eastAsia="標楷體" w:hAnsi="標楷體" w:cs="新細明體" w:hint="eastAsia"/>
              </w:rPr>
              <w:t>謹先告知下列事項：</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個資類別</w:t>
            </w:r>
            <w:r w:rsidRPr="00BC6C47">
              <w:rPr>
                <w:rFonts w:ascii="標楷體" w:hAnsi="標楷體" w:hint="eastAsia"/>
              </w:rPr>
              <w:t>：「辨識個人者」及「現行之受僱情形」。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對本中心所持有您的個資，本中心會按照政府相關法規保密並予以妥善保管。</w:t>
            </w:r>
          </w:p>
          <w:p w:rsidR="008E7161" w:rsidRPr="00BC6C47" w:rsidRDefault="008E7161" w:rsidP="00B04F08">
            <w:pPr>
              <w:autoSpaceDE w:val="0"/>
              <w:autoSpaceDN w:val="0"/>
              <w:spacing w:line="400" w:lineRule="exact"/>
              <w:ind w:rightChars="73" w:right="204"/>
              <w:rPr>
                <w:rFonts w:ascii="標楷體" w:hAnsi="標楷體"/>
              </w:rPr>
            </w:pPr>
          </w:p>
          <w:p w:rsidR="008E7161" w:rsidRPr="00BC6C47" w:rsidRDefault="008E7161" w:rsidP="00B04F08">
            <w:pPr>
              <w:autoSpaceDE w:val="0"/>
              <w:autoSpaceDN w:val="0"/>
              <w:spacing w:line="400" w:lineRule="exact"/>
              <w:ind w:leftChars="100" w:left="280" w:rightChars="73" w:right="204"/>
              <w:rPr>
                <w:rFonts w:ascii="標楷體" w:hAnsi="標楷體"/>
              </w:rPr>
            </w:pPr>
            <w:r w:rsidRPr="00BC6C47">
              <w:rPr>
                <w:rFonts w:ascii="標楷體" w:hAnsi="標楷體" w:hint="eastAsia"/>
              </w:rPr>
              <w:t>財團法人精密機械研究發展中心</w:t>
            </w:r>
          </w:p>
          <w:p w:rsidR="008E7161" w:rsidRPr="00BC6C47" w:rsidRDefault="00532802" w:rsidP="00B04F08">
            <w:pPr>
              <w:autoSpaceDE w:val="0"/>
              <w:autoSpaceDN w:val="0"/>
              <w:spacing w:line="400" w:lineRule="exact"/>
              <w:ind w:leftChars="100" w:left="280"/>
              <w:rPr>
                <w:rFonts w:ascii="標楷體" w:hAnsi="標楷體"/>
              </w:rPr>
            </w:pPr>
            <w:r>
              <w:rPr>
                <w:rFonts w:hint="eastAsia"/>
                <w:color w:val="000000" w:themeColor="text1"/>
              </w:rPr>
              <w:t>11</w:t>
            </w:r>
            <w:r>
              <w:rPr>
                <w:color w:val="000000" w:themeColor="text1"/>
              </w:rPr>
              <w:t>1</w:t>
            </w:r>
            <w:r w:rsidR="008E7161" w:rsidRPr="00BC6C47">
              <w:rPr>
                <w:rFonts w:hint="eastAsia"/>
                <w:color w:val="0D0D0D"/>
              </w:rPr>
              <w:t>年</w:t>
            </w:r>
            <w:r w:rsidR="008E7161" w:rsidRPr="00BC6C47">
              <w:rPr>
                <w:rFonts w:ascii="標楷體" w:hAnsi="標楷體" w:hint="eastAsia"/>
              </w:rPr>
              <w:t>度智機產業化推動計畫</w:t>
            </w:r>
          </w:p>
          <w:p w:rsidR="008E7161" w:rsidRPr="00BC6C47" w:rsidRDefault="008E7161" w:rsidP="00B04F08">
            <w:pPr>
              <w:jc w:val="center"/>
            </w:pPr>
            <w:r w:rsidRPr="00BC6C47">
              <w:rPr>
                <w:rFonts w:hAnsi="標楷體"/>
              </w:rPr>
              <w:t>中華民國</w:t>
            </w:r>
            <w:r w:rsidRPr="00BC6C47">
              <w:t xml:space="preserve">   </w:t>
            </w:r>
            <w:r w:rsidR="00A02D8C" w:rsidRPr="00C12185">
              <w:rPr>
                <w:color w:val="000000" w:themeColor="text1"/>
              </w:rPr>
              <w:t>1</w:t>
            </w:r>
            <w:r w:rsidR="00532802">
              <w:rPr>
                <w:rFonts w:hint="eastAsia"/>
                <w:color w:val="000000" w:themeColor="text1"/>
              </w:rPr>
              <w:t>1</w:t>
            </w:r>
            <w:r w:rsidR="00532802">
              <w:rPr>
                <w:color w:val="000000" w:themeColor="text1"/>
              </w:rPr>
              <w:t>1</w:t>
            </w:r>
            <w:r w:rsidRPr="00BC6C47">
              <w:rPr>
                <w:rFonts w:hAnsi="標楷體"/>
                <w:color w:val="0D0D0D"/>
              </w:rPr>
              <w:t xml:space="preserve">　</w:t>
            </w:r>
            <w:r w:rsidRPr="00BC6C47">
              <w:rPr>
                <w:color w:val="0D0D0D"/>
              </w:rPr>
              <w:t xml:space="preserve">  </w:t>
            </w:r>
            <w:r w:rsidRPr="00BC6C47">
              <w:rPr>
                <w:rFonts w:hAnsi="標楷體"/>
                <w:color w:val="0D0D0D"/>
              </w:rPr>
              <w:t>年</w:t>
            </w:r>
            <w:r w:rsidRPr="00BC6C47">
              <w:rPr>
                <w:color w:val="0D0D0D"/>
              </w:rPr>
              <w:t xml:space="preserve">        </w:t>
            </w:r>
            <w:r w:rsidRPr="00BC6C47">
              <w:rPr>
                <w:rFonts w:hAnsi="標楷體"/>
                <w:color w:val="0D0D0D"/>
              </w:rPr>
              <w:t>月</w:t>
            </w:r>
            <w:r w:rsidRPr="00BC6C47">
              <w:rPr>
                <w:color w:val="0D0D0D"/>
              </w:rPr>
              <w:t xml:space="preserve">        </w:t>
            </w:r>
            <w:r w:rsidRPr="00BC6C47">
              <w:rPr>
                <w:rFonts w:hAnsi="標楷體"/>
                <w:color w:val="0D0D0D"/>
              </w:rPr>
              <w:t>日</w:t>
            </w:r>
          </w:p>
          <w:p w:rsidR="008E7161" w:rsidRPr="00BC6C47" w:rsidRDefault="008E7161" w:rsidP="00BE11F0">
            <w:pPr>
              <w:pStyle w:val="HTML"/>
              <w:spacing w:beforeLines="50" w:before="190"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B04F08">
            <w:pPr>
              <w:pStyle w:val="HTML"/>
              <w:snapToGrid w:val="0"/>
              <w:spacing w:line="380" w:lineRule="exact"/>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本人已閱讀並瞭解上述告知事項，並同意貴中心在符合上述告知事項範圍內，蒐集、處理及利用本人的個資。</w:t>
            </w:r>
          </w:p>
        </w:tc>
      </w:tr>
      <w:tr w:rsidR="008E7161" w:rsidRPr="00BC6C47" w:rsidTr="00B04F08">
        <w:trPr>
          <w:trHeight w:val="1688"/>
        </w:trPr>
        <w:tc>
          <w:tcPr>
            <w:tcW w:w="2411" w:type="pct"/>
          </w:tcPr>
          <w:p w:rsidR="008E7161" w:rsidRPr="00BC6C47" w:rsidRDefault="008E7161" w:rsidP="00BE11F0">
            <w:pPr>
              <w:pStyle w:val="HTML"/>
              <w:spacing w:beforeLines="20" w:before="76"/>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BE11F0">
            <w:pPr>
              <w:pStyle w:val="HTML"/>
              <w:spacing w:beforeLines="20" w:before="76"/>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(請檢附簽名正本掃瞄檔)</w:t>
            </w:r>
          </w:p>
        </w:tc>
        <w:tc>
          <w:tcPr>
            <w:tcW w:w="2589" w:type="pct"/>
          </w:tcPr>
          <w:p w:rsidR="008E7161" w:rsidRPr="00BC6C47" w:rsidRDefault="008E7161" w:rsidP="00BE11F0">
            <w:pPr>
              <w:pStyle w:val="HTML"/>
              <w:spacing w:beforeLines="20" w:before="76"/>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BE11F0">
            <w:pPr>
              <w:pStyle w:val="HTML"/>
              <w:spacing w:beforeLines="20" w:before="76"/>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(請檢附簽名正本掃瞄檔)</w:t>
            </w:r>
          </w:p>
        </w:tc>
      </w:tr>
    </w:tbl>
    <w:p w:rsidR="008E7161" w:rsidRPr="00BC6C47" w:rsidRDefault="008E7161" w:rsidP="008E7161">
      <w:pPr>
        <w:widowControl/>
        <w:adjustRightInd/>
        <w:snapToGrid/>
        <w:spacing w:line="240" w:lineRule="auto"/>
        <w:jc w:val="left"/>
      </w:pPr>
    </w:p>
    <w:p w:rsidR="008E7161" w:rsidRPr="00BC6C47" w:rsidRDefault="008E7161" w:rsidP="008E7161">
      <w:pPr>
        <w:widowControl/>
        <w:adjustRightInd/>
        <w:snapToGrid/>
        <w:spacing w:line="240" w:lineRule="auto"/>
        <w:jc w:val="left"/>
        <w:sectPr w:rsidR="008E7161" w:rsidRPr="00BC6C47" w:rsidSect="00B04F08">
          <w:pgSz w:w="11906" w:h="16838"/>
          <w:pgMar w:top="1134" w:right="1134" w:bottom="1134" w:left="1134" w:header="851" w:footer="992" w:gutter="0"/>
          <w:pgNumType w:start="1"/>
          <w:cols w:space="425"/>
          <w:docGrid w:type="lines" w:linePitch="381"/>
        </w:sectPr>
      </w:pPr>
    </w:p>
    <w:p w:rsidR="008E7161" w:rsidRPr="00BC6C47" w:rsidRDefault="008E7161" w:rsidP="00BE11F0">
      <w:pPr>
        <w:widowControl/>
        <w:autoSpaceDE w:val="0"/>
        <w:autoSpaceDN w:val="0"/>
        <w:spacing w:beforeLines="50" w:before="190" w:line="480" w:lineRule="exact"/>
        <w:jc w:val="left"/>
        <w:textAlignment w:val="bottom"/>
        <w:rPr>
          <w:b/>
          <w:sz w:val="32"/>
          <w:szCs w:val="32"/>
        </w:rPr>
      </w:pPr>
      <w:r w:rsidRPr="00BC6C47">
        <w:rPr>
          <w:rFonts w:ascii="標楷體" w:hAnsi="標楷體" w:hint="eastAsia"/>
          <w:b/>
          <w:noProof/>
          <w:sz w:val="32"/>
          <w:szCs w:val="32"/>
        </w:rPr>
        <w:lastRenderedPageBreak/>
        <w:t>肆、問卷</w:t>
      </w:r>
      <w:r w:rsidRPr="00BC6C47">
        <w:rPr>
          <w:rFonts w:ascii="標楷體" w:hAnsi="標楷體"/>
          <w:b/>
          <w:noProof/>
          <w:sz w:val="32"/>
          <w:szCs w:val="32"/>
        </w:rPr>
        <w:drawing>
          <wp:anchor distT="0" distB="0" distL="114300" distR="114300" simplePos="0" relativeHeight="251658752" behindDoc="0" locked="0" layoutInCell="1" allowOverlap="1">
            <wp:simplePos x="0" y="0"/>
            <wp:positionH relativeFrom="column">
              <wp:posOffset>-609600</wp:posOffset>
            </wp:positionH>
            <wp:positionV relativeFrom="paragraph">
              <wp:posOffset>-549275</wp:posOffset>
            </wp:positionV>
            <wp:extent cx="1425547" cy="548640"/>
            <wp:effectExtent l="19050" t="0" r="3203" b="0"/>
            <wp:wrapNone/>
            <wp:docPr id="31"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5547" cy="548640"/>
                    </a:xfrm>
                    <a:prstGeom prst="rect">
                      <a:avLst/>
                    </a:prstGeom>
                    <a:noFill/>
                    <a:ln w="9525">
                      <a:noFill/>
                      <a:miter lim="800000"/>
                      <a:headEnd/>
                      <a:tailEnd/>
                    </a:ln>
                  </pic:spPr>
                </pic:pic>
              </a:graphicData>
            </a:graphic>
          </wp:anchor>
        </w:drawing>
      </w:r>
      <w:r w:rsidRPr="00BC6C47">
        <w:rPr>
          <w:rFonts w:ascii="標楷體" w:hAnsi="標楷體" w:hint="eastAsia"/>
          <w:b/>
          <w:noProof/>
          <w:sz w:val="32"/>
          <w:szCs w:val="32"/>
        </w:rPr>
        <w:t>二：</w:t>
      </w:r>
      <w:r w:rsidR="009E3113">
        <w:rPr>
          <w:b/>
          <w:noProof/>
          <w:sz w:val="32"/>
          <w:szCs w:val="32"/>
        </w:rPr>
        <w:pict>
          <v:rect id="矩形 41" o:spid="_x0000_s1055" style="position:absolute;margin-left:441.5pt;margin-top:-34.55pt;width:63pt;height:37.5pt;z-index:2516546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" filled="f" strokecolor="black [3213]" strokeweight="2pt">
            <v:path arrowok="t"/>
            <v:textbox>
              <w:txbxContent>
                <w:p w:rsidR="00C1559D" w:rsidRPr="00E35F44" w:rsidRDefault="00C1559D" w:rsidP="008E7161">
                  <w:pPr>
                    <w:rPr>
                      <w:color w:val="000000" w:themeColor="text1"/>
                    </w:rPr>
                  </w:pPr>
                  <w:r>
                    <w:rPr>
                      <w:rFonts w:hint="eastAsia"/>
                      <w:color w:val="000000" w:themeColor="text1"/>
                    </w:rPr>
                    <w:t>問卷二</w:t>
                  </w:r>
                </w:p>
              </w:txbxContent>
            </v:textbox>
          </v:rect>
        </w:pict>
      </w:r>
      <w:r w:rsidRPr="00BC6C47">
        <w:rPr>
          <w:b/>
          <w:noProof/>
          <w:sz w:val="32"/>
          <w:szCs w:val="32"/>
        </w:rPr>
        <w:drawing>
          <wp:anchor distT="0" distB="0" distL="114300" distR="114300" simplePos="0" relativeHeight="251652608" behindDoc="0" locked="0" layoutInCell="1" allowOverlap="1">
            <wp:simplePos x="0" y="0"/>
            <wp:positionH relativeFrom="column">
              <wp:posOffset>-608965</wp:posOffset>
            </wp:positionH>
            <wp:positionV relativeFrom="paragraph">
              <wp:posOffset>-551180</wp:posOffset>
            </wp:positionV>
            <wp:extent cx="1424940" cy="548640"/>
            <wp:effectExtent l="19050" t="0" r="3203" b="0"/>
            <wp:wrapNone/>
            <wp:docPr id="54"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4940" cy="548640"/>
                    </a:xfrm>
                    <a:prstGeom prst="rect">
                      <a:avLst/>
                    </a:prstGeom>
                    <a:noFill/>
                    <a:ln w="9525">
                      <a:noFill/>
                      <a:miter lim="800000"/>
                      <a:headEnd/>
                      <a:tailEnd/>
                    </a:ln>
                  </pic:spPr>
                </pic:pic>
              </a:graphicData>
            </a:graphic>
          </wp:anchor>
        </w:drawing>
      </w:r>
      <w:r w:rsidRPr="00BC6C47">
        <w:rPr>
          <w:rFonts w:hint="eastAsia"/>
          <w:b/>
          <w:sz w:val="32"/>
          <w:szCs w:val="32"/>
        </w:rPr>
        <w:t>智慧製造</w:t>
      </w:r>
      <w:r w:rsidRPr="00BC6C47">
        <w:rPr>
          <w:rFonts w:hint="eastAsia"/>
          <w:b/>
          <w:sz w:val="32"/>
          <w:szCs w:val="32"/>
        </w:rPr>
        <w:t>(</w:t>
      </w:r>
      <w:r w:rsidRPr="00BC6C47">
        <w:rPr>
          <w:rFonts w:hint="eastAsia"/>
          <w:b/>
          <w:sz w:val="32"/>
          <w:szCs w:val="32"/>
        </w:rPr>
        <w:t>智機產業化</w:t>
      </w:r>
      <w:r w:rsidR="00025AC9" w:rsidRPr="00BC6C47">
        <w:rPr>
          <w:rFonts w:hint="eastAsia"/>
          <w:b/>
          <w:sz w:val="32"/>
          <w:szCs w:val="32"/>
        </w:rPr>
        <w:t>/</w:t>
      </w:r>
      <w:r w:rsidR="00025AC9" w:rsidRPr="00BC6C47">
        <w:rPr>
          <w:rFonts w:hint="eastAsia"/>
          <w:b/>
          <w:sz w:val="32"/>
          <w:szCs w:val="32"/>
        </w:rPr>
        <w:t>智機產業化</w:t>
      </w:r>
      <w:r w:rsidRPr="00BC6C47">
        <w:rPr>
          <w:rFonts w:hint="eastAsia"/>
          <w:b/>
          <w:sz w:val="32"/>
          <w:szCs w:val="32"/>
        </w:rPr>
        <w:t>)</w:t>
      </w:r>
      <w:r w:rsidRPr="00BC6C47">
        <w:rPr>
          <w:rFonts w:hint="eastAsia"/>
          <w:b/>
          <w:sz w:val="32"/>
          <w:szCs w:val="32"/>
        </w:rPr>
        <w:t>能力評量表</w:t>
      </w:r>
    </w:p>
    <w:tbl>
      <w:tblPr>
        <w:tblStyle w:val="af2"/>
        <w:tblW w:w="101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3"/>
        <w:gridCol w:w="1412"/>
        <w:gridCol w:w="1276"/>
        <w:gridCol w:w="582"/>
        <w:gridCol w:w="869"/>
        <w:gridCol w:w="1636"/>
        <w:gridCol w:w="1132"/>
        <w:gridCol w:w="2550"/>
      </w:tblGrid>
      <w:tr w:rsidR="008E7161" w:rsidRPr="00BC6C47" w:rsidTr="00B04F08">
        <w:trPr>
          <w:trHeight w:val="444"/>
        </w:trPr>
        <w:tc>
          <w:tcPr>
            <w:tcW w:w="683" w:type="dxa"/>
            <w:vMerge w:val="restart"/>
            <w:vAlign w:val="center"/>
          </w:tcPr>
          <w:p w:rsidR="008E7161" w:rsidRPr="00BC6C47" w:rsidRDefault="008E7161" w:rsidP="00B04F08">
            <w:pPr>
              <w:jc w:val="center"/>
              <w:rPr>
                <w:szCs w:val="24"/>
              </w:rPr>
            </w:pPr>
            <w:r w:rsidRPr="00BC6C47">
              <w:rPr>
                <w:rFonts w:hint="eastAsia"/>
              </w:rPr>
              <w:t>(</w:t>
            </w:r>
            <w:r w:rsidRPr="00BC6C47">
              <w:rPr>
                <w:rFonts w:hint="eastAsia"/>
              </w:rPr>
              <w:t>一</w:t>
            </w:r>
            <w:r w:rsidRPr="00BC6C47">
              <w:rPr>
                <w:rFonts w:hint="eastAsia"/>
              </w:rPr>
              <w:t>)</w:t>
            </w:r>
            <w:r w:rsidRPr="00BC6C47">
              <w:rPr>
                <w:szCs w:val="24"/>
              </w:rPr>
              <w:t>廠商基本資料</w:t>
            </w: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sz w:val="24"/>
                <w:szCs w:val="24"/>
              </w:rPr>
              <w:t>1.</w:t>
            </w:r>
            <w:r w:rsidRPr="00BC6C47">
              <w:rPr>
                <w:sz w:val="24"/>
                <w:szCs w:val="24"/>
              </w:rPr>
              <w:t>廠商名稱</w:t>
            </w:r>
          </w:p>
        </w:tc>
        <w:tc>
          <w:tcPr>
            <w:tcW w:w="8045" w:type="dxa"/>
            <w:gridSpan w:val="6"/>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B04F08">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sz w:val="24"/>
                <w:szCs w:val="24"/>
              </w:rPr>
              <w:t>2.</w:t>
            </w:r>
            <w:r w:rsidRPr="00BC6C47">
              <w:rPr>
                <w:bCs/>
                <w:sz w:val="24"/>
                <w:szCs w:val="24"/>
              </w:rPr>
              <w:t>負責人</w:t>
            </w:r>
          </w:p>
        </w:tc>
        <w:tc>
          <w:tcPr>
            <w:tcW w:w="8045" w:type="dxa"/>
            <w:gridSpan w:val="6"/>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B04F08">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rFonts w:hint="eastAsia"/>
                <w:sz w:val="24"/>
                <w:szCs w:val="24"/>
              </w:rPr>
              <w:t>3</w:t>
            </w:r>
            <w:r w:rsidRPr="00BC6C47">
              <w:rPr>
                <w:sz w:val="24"/>
                <w:szCs w:val="24"/>
              </w:rPr>
              <w:t>.</w:t>
            </w:r>
            <w:r w:rsidRPr="00BC6C47">
              <w:rPr>
                <w:bCs/>
                <w:sz w:val="24"/>
                <w:szCs w:val="24"/>
              </w:rPr>
              <w:t>地址</w:t>
            </w:r>
          </w:p>
        </w:tc>
        <w:tc>
          <w:tcPr>
            <w:tcW w:w="8045" w:type="dxa"/>
            <w:gridSpan w:val="6"/>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74191E">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vMerge w:val="restart"/>
            <w:vAlign w:val="center"/>
          </w:tcPr>
          <w:p w:rsidR="008E7161" w:rsidRPr="00BC6C47" w:rsidRDefault="008E7161" w:rsidP="00B04F08">
            <w:pPr>
              <w:widowControl/>
              <w:autoSpaceDE w:val="0"/>
              <w:autoSpaceDN w:val="0"/>
              <w:spacing w:line="500" w:lineRule="exact"/>
              <w:textAlignment w:val="bottom"/>
              <w:rPr>
                <w:b/>
                <w:sz w:val="24"/>
                <w:szCs w:val="24"/>
              </w:rPr>
            </w:pPr>
            <w:r w:rsidRPr="00BC6C47">
              <w:rPr>
                <w:rFonts w:hint="eastAsia"/>
                <w:bCs/>
                <w:sz w:val="24"/>
                <w:szCs w:val="24"/>
              </w:rPr>
              <w:t>4</w:t>
            </w:r>
            <w:r w:rsidRPr="00BC6C47">
              <w:rPr>
                <w:bCs/>
                <w:sz w:val="24"/>
                <w:szCs w:val="24"/>
              </w:rPr>
              <w:t>.</w:t>
            </w:r>
            <w:r w:rsidRPr="00BC6C47">
              <w:rPr>
                <w:bCs/>
                <w:sz w:val="24"/>
                <w:szCs w:val="24"/>
              </w:rPr>
              <w:t>連絡人</w:t>
            </w:r>
          </w:p>
        </w:tc>
        <w:tc>
          <w:tcPr>
            <w:tcW w:w="1276"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姓名</w:t>
            </w:r>
          </w:p>
        </w:tc>
        <w:tc>
          <w:tcPr>
            <w:tcW w:w="3087" w:type="dxa"/>
            <w:gridSpan w:val="3"/>
          </w:tcPr>
          <w:p w:rsidR="008E7161" w:rsidRPr="00BC6C47" w:rsidRDefault="008E7161" w:rsidP="00B04F08">
            <w:pPr>
              <w:widowControl/>
              <w:autoSpaceDE w:val="0"/>
              <w:autoSpaceDN w:val="0"/>
              <w:spacing w:line="500" w:lineRule="exact"/>
              <w:jc w:val="center"/>
              <w:textAlignment w:val="bottom"/>
              <w:rPr>
                <w:b/>
                <w:sz w:val="24"/>
                <w:szCs w:val="24"/>
              </w:rPr>
            </w:pPr>
          </w:p>
        </w:tc>
        <w:tc>
          <w:tcPr>
            <w:tcW w:w="1132"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電話</w:t>
            </w:r>
          </w:p>
        </w:tc>
        <w:tc>
          <w:tcPr>
            <w:tcW w:w="2550" w:type="dxa"/>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74191E">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vMerge/>
          </w:tcPr>
          <w:p w:rsidR="008E7161" w:rsidRPr="00BC6C47" w:rsidRDefault="008E7161" w:rsidP="00B04F08">
            <w:pPr>
              <w:widowControl/>
              <w:autoSpaceDE w:val="0"/>
              <w:autoSpaceDN w:val="0"/>
              <w:spacing w:line="500" w:lineRule="exact"/>
              <w:textAlignment w:val="bottom"/>
              <w:rPr>
                <w:b/>
                <w:sz w:val="24"/>
                <w:szCs w:val="24"/>
              </w:rPr>
            </w:pPr>
          </w:p>
        </w:tc>
        <w:tc>
          <w:tcPr>
            <w:tcW w:w="1276"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e-mail</w:t>
            </w:r>
          </w:p>
        </w:tc>
        <w:tc>
          <w:tcPr>
            <w:tcW w:w="3087" w:type="dxa"/>
            <w:gridSpan w:val="3"/>
          </w:tcPr>
          <w:p w:rsidR="008E7161" w:rsidRPr="00BC6C47" w:rsidRDefault="008E7161" w:rsidP="00B04F08">
            <w:pPr>
              <w:widowControl/>
              <w:autoSpaceDE w:val="0"/>
              <w:autoSpaceDN w:val="0"/>
              <w:spacing w:line="500" w:lineRule="exact"/>
              <w:jc w:val="center"/>
              <w:textAlignment w:val="bottom"/>
              <w:rPr>
                <w:b/>
                <w:sz w:val="24"/>
                <w:szCs w:val="24"/>
              </w:rPr>
            </w:pPr>
          </w:p>
        </w:tc>
        <w:tc>
          <w:tcPr>
            <w:tcW w:w="1132"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傳真</w:t>
            </w:r>
          </w:p>
        </w:tc>
        <w:tc>
          <w:tcPr>
            <w:tcW w:w="2550" w:type="dxa"/>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74191E">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rFonts w:hint="eastAsia"/>
                <w:sz w:val="24"/>
                <w:szCs w:val="24"/>
              </w:rPr>
              <w:t>5</w:t>
            </w:r>
            <w:r w:rsidRPr="00BC6C47">
              <w:rPr>
                <w:sz w:val="24"/>
                <w:szCs w:val="24"/>
              </w:rPr>
              <w:t>.</w:t>
            </w:r>
            <w:r w:rsidRPr="00BC6C47">
              <w:rPr>
                <w:bCs/>
                <w:sz w:val="24"/>
                <w:szCs w:val="24"/>
              </w:rPr>
              <w:t>資本額</w:t>
            </w:r>
          </w:p>
        </w:tc>
        <w:tc>
          <w:tcPr>
            <w:tcW w:w="2727" w:type="dxa"/>
            <w:gridSpan w:val="3"/>
          </w:tcPr>
          <w:p w:rsidR="008E7161" w:rsidRPr="00BC6C47" w:rsidRDefault="008E7161" w:rsidP="00B04F08">
            <w:pPr>
              <w:widowControl/>
              <w:autoSpaceDE w:val="0"/>
              <w:autoSpaceDN w:val="0"/>
              <w:spacing w:line="500" w:lineRule="exact"/>
              <w:jc w:val="right"/>
              <w:textAlignment w:val="bottom"/>
              <w:rPr>
                <w:b/>
                <w:sz w:val="24"/>
                <w:szCs w:val="24"/>
              </w:rPr>
            </w:pPr>
            <w:r w:rsidRPr="00BC6C47">
              <w:rPr>
                <w:sz w:val="24"/>
                <w:szCs w:val="24"/>
              </w:rPr>
              <w:t>萬元</w:t>
            </w:r>
          </w:p>
        </w:tc>
        <w:tc>
          <w:tcPr>
            <w:tcW w:w="1636"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rFonts w:hint="eastAsia"/>
                <w:sz w:val="24"/>
                <w:szCs w:val="24"/>
              </w:rPr>
              <w:t>6</w:t>
            </w:r>
            <w:r w:rsidRPr="00BC6C47">
              <w:rPr>
                <w:sz w:val="24"/>
                <w:szCs w:val="24"/>
              </w:rPr>
              <w:t>.</w:t>
            </w:r>
            <w:r w:rsidRPr="00BC6C47">
              <w:rPr>
                <w:bCs/>
                <w:sz w:val="24"/>
                <w:szCs w:val="24"/>
              </w:rPr>
              <w:t>員工數</w:t>
            </w:r>
          </w:p>
        </w:tc>
        <w:tc>
          <w:tcPr>
            <w:tcW w:w="3682" w:type="dxa"/>
            <w:gridSpan w:val="2"/>
          </w:tcPr>
          <w:p w:rsidR="008E7161" w:rsidRPr="00BC6C47" w:rsidRDefault="008E7161" w:rsidP="00B04F08">
            <w:pPr>
              <w:widowControl/>
              <w:autoSpaceDE w:val="0"/>
              <w:autoSpaceDN w:val="0"/>
              <w:spacing w:line="500" w:lineRule="exact"/>
              <w:jc w:val="center"/>
              <w:textAlignment w:val="bottom"/>
              <w:rPr>
                <w:b/>
                <w:sz w:val="24"/>
                <w:szCs w:val="24"/>
              </w:rPr>
            </w:pPr>
            <w:r w:rsidRPr="00BC6C47">
              <w:rPr>
                <w:sz w:val="24"/>
                <w:szCs w:val="24"/>
              </w:rPr>
              <w:t>人</w:t>
            </w:r>
          </w:p>
        </w:tc>
      </w:tr>
      <w:tr w:rsidR="008E7161" w:rsidRPr="00BC6C47" w:rsidTr="00B04F08">
        <w:trPr>
          <w:trHeight w:val="945"/>
        </w:trPr>
        <w:tc>
          <w:tcPr>
            <w:tcW w:w="683" w:type="dxa"/>
            <w:vMerge/>
            <w:tcBorders>
              <w:bottom w:val="double" w:sz="4" w:space="0" w:color="auto"/>
            </w:tcBorders>
          </w:tcPr>
          <w:p w:rsidR="008E7161" w:rsidRPr="00BC6C47" w:rsidRDefault="008E7161" w:rsidP="00B04F08">
            <w:pPr>
              <w:widowControl/>
              <w:autoSpaceDE w:val="0"/>
              <w:autoSpaceDN w:val="0"/>
              <w:spacing w:line="600" w:lineRule="exact"/>
              <w:jc w:val="center"/>
              <w:textAlignment w:val="bottom"/>
              <w:rPr>
                <w:b/>
                <w:szCs w:val="24"/>
              </w:rPr>
            </w:pPr>
          </w:p>
        </w:tc>
        <w:tc>
          <w:tcPr>
            <w:tcW w:w="9457" w:type="dxa"/>
            <w:gridSpan w:val="7"/>
            <w:tcBorders>
              <w:bottom w:val="double" w:sz="4" w:space="0" w:color="auto"/>
            </w:tcBorders>
          </w:tcPr>
          <w:p w:rsidR="008E7161" w:rsidRPr="00BC6C47" w:rsidRDefault="008E7161" w:rsidP="00B04F08">
            <w:pPr>
              <w:widowControl/>
              <w:autoSpaceDE w:val="0"/>
              <w:autoSpaceDN w:val="0"/>
              <w:spacing w:line="400" w:lineRule="exact"/>
              <w:textAlignment w:val="bottom"/>
              <w:rPr>
                <w:spacing w:val="-20"/>
                <w:sz w:val="24"/>
                <w:szCs w:val="24"/>
              </w:rPr>
            </w:pPr>
            <w:r w:rsidRPr="00BC6C47">
              <w:rPr>
                <w:rFonts w:hint="eastAsia"/>
                <w:spacing w:val="-20"/>
                <w:sz w:val="24"/>
                <w:szCs w:val="24"/>
              </w:rPr>
              <w:t>7</w:t>
            </w:r>
            <w:r w:rsidRPr="00BC6C47">
              <w:rPr>
                <w:spacing w:val="-20"/>
                <w:sz w:val="24"/>
                <w:szCs w:val="24"/>
              </w:rPr>
              <w:t>.</w:t>
            </w:r>
            <w:r w:rsidRPr="00BC6C47">
              <w:rPr>
                <w:bCs/>
                <w:sz w:val="24"/>
                <w:szCs w:val="24"/>
              </w:rPr>
              <w:t>產業</w:t>
            </w:r>
            <w:r w:rsidRPr="00BC6C47">
              <w:rPr>
                <w:spacing w:val="-20"/>
                <w:sz w:val="24"/>
                <w:szCs w:val="24"/>
              </w:rPr>
              <w:t>別</w:t>
            </w:r>
            <w:r w:rsidRPr="00BC6C47">
              <w:rPr>
                <w:spacing w:val="-20"/>
                <w:sz w:val="24"/>
                <w:szCs w:val="24"/>
              </w:rPr>
              <w:t>(</w:t>
            </w:r>
            <w:r w:rsidRPr="00BC6C47">
              <w:rPr>
                <w:spacing w:val="-20"/>
                <w:sz w:val="24"/>
                <w:szCs w:val="24"/>
              </w:rPr>
              <w:t>請依主要產品勾選一項</w:t>
            </w:r>
            <w:r w:rsidRPr="00BC6C47">
              <w:rPr>
                <w:spacing w:val="-20"/>
                <w:sz w:val="24"/>
                <w:szCs w:val="24"/>
              </w:rPr>
              <w:t>)</w:t>
            </w:r>
          </w:p>
          <w:p w:rsidR="00025AC9" w:rsidRPr="00BC6C47" w:rsidRDefault="008E7161" w:rsidP="00B04F08">
            <w:pPr>
              <w:tabs>
                <w:tab w:val="left" w:pos="1593"/>
              </w:tabs>
              <w:spacing w:line="400" w:lineRule="exact"/>
              <w:ind w:leftChars="-45" w:left="-126" w:firstLineChars="100" w:firstLine="240"/>
              <w:rPr>
                <w:rFonts w:ascii="標楷體" w:hAnsi="標楷體"/>
                <w:sz w:val="24"/>
                <w:szCs w:val="24"/>
              </w:rPr>
            </w:pPr>
            <w:r w:rsidRPr="00BC6C47">
              <w:rPr>
                <w:rFonts w:ascii="新細明體" w:hAnsi="新細明體"/>
                <w:sz w:val="24"/>
                <w:szCs w:val="24"/>
              </w:rPr>
              <w:t>□</w:t>
            </w:r>
            <w:r w:rsidRPr="00BC6C47">
              <w:rPr>
                <w:rFonts w:ascii="標楷體" w:hAnsi="標楷體"/>
                <w:sz w:val="24"/>
                <w:szCs w:val="24"/>
              </w:rPr>
              <w:t>機械設備</w:t>
            </w:r>
            <w:r w:rsidR="00025AC9" w:rsidRPr="00BC6C47">
              <w:rPr>
                <w:rFonts w:ascii="標楷體" w:hAnsi="標楷體" w:hint="eastAsia"/>
                <w:sz w:val="24"/>
                <w:szCs w:val="24"/>
              </w:rPr>
              <w:t>製造業</w:t>
            </w:r>
            <w:r w:rsidR="0071779C" w:rsidRPr="00BC6C47">
              <w:rPr>
                <w:rFonts w:ascii="標楷體" w:hAnsi="標楷體" w:hint="eastAsia"/>
                <w:sz w:val="24"/>
                <w:szCs w:val="24"/>
              </w:rPr>
              <w:t xml:space="preserve">  </w:t>
            </w:r>
          </w:p>
          <w:p w:rsidR="008E7161" w:rsidRPr="00BC6C47" w:rsidRDefault="008E7161" w:rsidP="00B04F08">
            <w:pPr>
              <w:tabs>
                <w:tab w:val="left" w:pos="1593"/>
              </w:tabs>
              <w:spacing w:line="400" w:lineRule="exact"/>
              <w:ind w:leftChars="-45" w:left="-126" w:firstLineChars="100" w:firstLine="240"/>
              <w:rPr>
                <w:sz w:val="24"/>
                <w:szCs w:val="24"/>
              </w:rPr>
            </w:pPr>
            <w:r w:rsidRPr="00BC6C47">
              <w:rPr>
                <w:rFonts w:ascii="新細明體" w:hAnsi="新細明體"/>
                <w:sz w:val="24"/>
                <w:szCs w:val="24"/>
              </w:rPr>
              <w:t>□</w:t>
            </w:r>
            <w:r w:rsidRPr="00BC6C47">
              <w:rPr>
                <w:rFonts w:ascii="標楷體" w:hAnsi="標楷體"/>
                <w:sz w:val="24"/>
                <w:szCs w:val="24"/>
              </w:rPr>
              <w:t>金屬加工</w:t>
            </w:r>
            <w:r w:rsidRPr="00BC6C47">
              <w:rPr>
                <w:rFonts w:ascii="標楷體" w:hAnsi="標楷體" w:hint="eastAsia"/>
                <w:sz w:val="24"/>
                <w:szCs w:val="24"/>
              </w:rPr>
              <w:t>/製品</w:t>
            </w:r>
            <w:r w:rsidRPr="00BC6C47">
              <w:rPr>
                <w:sz w:val="24"/>
                <w:szCs w:val="24"/>
              </w:rPr>
              <w:t xml:space="preserve">     </w:t>
            </w:r>
            <w:r w:rsidRPr="00BC6C47">
              <w:rPr>
                <w:rFonts w:hint="eastAsia"/>
                <w:sz w:val="24"/>
                <w:szCs w:val="24"/>
              </w:rPr>
              <w:t xml:space="preserve">    </w:t>
            </w:r>
            <w:r w:rsidRPr="00BC6C47">
              <w:rPr>
                <w:rFonts w:ascii="新細明體" w:hAnsi="新細明體"/>
                <w:sz w:val="24"/>
                <w:szCs w:val="24"/>
              </w:rPr>
              <w:t>□</w:t>
            </w:r>
            <w:r w:rsidRPr="00BC6C47">
              <w:rPr>
                <w:sz w:val="24"/>
                <w:szCs w:val="24"/>
              </w:rPr>
              <w:t>運具</w:t>
            </w:r>
            <w:r w:rsidRPr="00BC6C47">
              <w:rPr>
                <w:rFonts w:hint="eastAsia"/>
                <w:sz w:val="24"/>
                <w:szCs w:val="24"/>
              </w:rPr>
              <w:t>(</w:t>
            </w:r>
            <w:r w:rsidRPr="00BC6C47">
              <w:rPr>
                <w:rFonts w:hint="eastAsia"/>
                <w:sz w:val="24"/>
                <w:szCs w:val="24"/>
              </w:rPr>
              <w:t>航太</w:t>
            </w:r>
            <w:r w:rsidRPr="00BC6C47">
              <w:rPr>
                <w:rFonts w:hint="eastAsia"/>
                <w:sz w:val="24"/>
                <w:szCs w:val="24"/>
              </w:rPr>
              <w:t>/</w:t>
            </w:r>
            <w:r w:rsidRPr="00BC6C47">
              <w:rPr>
                <w:rFonts w:hint="eastAsia"/>
                <w:sz w:val="24"/>
                <w:szCs w:val="24"/>
              </w:rPr>
              <w:t>汽機車</w:t>
            </w:r>
            <w:r w:rsidRPr="00BC6C47">
              <w:rPr>
                <w:rFonts w:hint="eastAsia"/>
                <w:sz w:val="24"/>
                <w:szCs w:val="24"/>
              </w:rPr>
              <w:t>/</w:t>
            </w:r>
            <w:r w:rsidRPr="00BC6C47">
              <w:rPr>
                <w:rFonts w:hint="eastAsia"/>
                <w:sz w:val="24"/>
                <w:szCs w:val="24"/>
              </w:rPr>
              <w:t>自行車等</w:t>
            </w:r>
            <w:r w:rsidRPr="00BC6C47">
              <w:rPr>
                <w:rFonts w:hint="eastAsia"/>
                <w:sz w:val="24"/>
                <w:szCs w:val="24"/>
              </w:rPr>
              <w:t>)</w:t>
            </w:r>
            <w:r w:rsidRPr="00BC6C47">
              <w:rPr>
                <w:sz w:val="24"/>
                <w:szCs w:val="24"/>
              </w:rPr>
              <w:t xml:space="preserve"> </w:t>
            </w:r>
          </w:p>
          <w:p w:rsidR="008E7161" w:rsidRPr="00BC6C47" w:rsidRDefault="008E7161" w:rsidP="00B04F08">
            <w:pPr>
              <w:tabs>
                <w:tab w:val="left" w:pos="1593"/>
              </w:tabs>
              <w:spacing w:line="400" w:lineRule="exact"/>
              <w:ind w:leftChars="-45" w:left="-126" w:firstLineChars="100" w:firstLine="240"/>
              <w:rPr>
                <w:sz w:val="24"/>
                <w:szCs w:val="24"/>
              </w:rPr>
            </w:pPr>
            <w:r w:rsidRPr="00BC6C47">
              <w:rPr>
                <w:rFonts w:ascii="新細明體" w:hAnsi="新細明體"/>
                <w:sz w:val="24"/>
                <w:szCs w:val="24"/>
              </w:rPr>
              <w:t>□</w:t>
            </w:r>
            <w:r w:rsidRPr="00BC6C47">
              <w:rPr>
                <w:sz w:val="24"/>
                <w:szCs w:val="24"/>
              </w:rPr>
              <w:t>其它：</w:t>
            </w:r>
            <w:r w:rsidRPr="00BC6C47">
              <w:rPr>
                <w:sz w:val="24"/>
                <w:szCs w:val="24"/>
              </w:rPr>
              <w:t>________</w:t>
            </w:r>
          </w:p>
        </w:tc>
      </w:tr>
      <w:tr w:rsidR="008E7161" w:rsidRPr="00BC6C47" w:rsidTr="00B04F08">
        <w:trPr>
          <w:trHeight w:val="945"/>
        </w:trPr>
        <w:tc>
          <w:tcPr>
            <w:tcW w:w="683" w:type="dxa"/>
            <w:tcBorders>
              <w:top w:val="double" w:sz="4" w:space="0" w:color="auto"/>
              <w:bottom w:val="single" w:sz="4" w:space="0" w:color="auto"/>
            </w:tcBorders>
            <w:vAlign w:val="center"/>
          </w:tcPr>
          <w:p w:rsidR="008E7161" w:rsidRPr="00BC6C47" w:rsidRDefault="008E7161" w:rsidP="00B04F08">
            <w:pPr>
              <w:widowControl/>
              <w:autoSpaceDE w:val="0"/>
              <w:autoSpaceDN w:val="0"/>
              <w:spacing w:line="320" w:lineRule="exact"/>
              <w:jc w:val="center"/>
              <w:textAlignment w:val="bottom"/>
            </w:pPr>
            <w:r w:rsidRPr="00BC6C47">
              <w:rPr>
                <w:rFonts w:hint="eastAsia"/>
              </w:rPr>
              <w:t>(</w:t>
            </w:r>
            <w:r w:rsidRPr="00BC6C47">
              <w:rPr>
                <w:rFonts w:hint="eastAsia"/>
              </w:rPr>
              <w:t>二</w:t>
            </w:r>
            <w:r w:rsidRPr="00BC6C47">
              <w:rPr>
                <w:rFonts w:hint="eastAsia"/>
              </w:rPr>
              <w:t>)</w:t>
            </w:r>
          </w:p>
          <w:p w:rsidR="008E7161" w:rsidRPr="00BC6C47" w:rsidRDefault="008E7161" w:rsidP="00B04F08">
            <w:pPr>
              <w:widowControl/>
              <w:autoSpaceDE w:val="0"/>
              <w:autoSpaceDN w:val="0"/>
              <w:spacing w:line="320" w:lineRule="exact"/>
              <w:jc w:val="center"/>
              <w:textAlignment w:val="bottom"/>
            </w:pPr>
            <w:r w:rsidRPr="00BC6C47">
              <w:rPr>
                <w:rFonts w:hint="eastAsia"/>
              </w:rPr>
              <w:t>作法</w:t>
            </w:r>
          </w:p>
        </w:tc>
        <w:tc>
          <w:tcPr>
            <w:tcW w:w="9457" w:type="dxa"/>
            <w:gridSpan w:val="7"/>
            <w:tcBorders>
              <w:top w:val="double" w:sz="4" w:space="0" w:color="auto"/>
              <w:bottom w:val="single" w:sz="4" w:space="0" w:color="auto"/>
            </w:tcBorders>
            <w:vAlign w:val="center"/>
          </w:tcPr>
          <w:p w:rsidR="008E7161" w:rsidRPr="00BC6C47" w:rsidRDefault="008E7161" w:rsidP="00B04F08">
            <w:pPr>
              <w:spacing w:line="400" w:lineRule="exact"/>
              <w:rPr>
                <w:sz w:val="24"/>
                <w:szCs w:val="24"/>
              </w:rPr>
            </w:pPr>
            <w:r w:rsidRPr="00BC6C47">
              <w:rPr>
                <w:rFonts w:hint="eastAsia"/>
                <w:sz w:val="24"/>
                <w:szCs w:val="24"/>
              </w:rPr>
              <w:t>推動方式：</w:t>
            </w:r>
          </w:p>
          <w:p w:rsidR="008E7161" w:rsidRPr="00BC6C47" w:rsidRDefault="008E7161" w:rsidP="00E67D5A">
            <w:pPr>
              <w:spacing w:line="400" w:lineRule="exact"/>
            </w:pPr>
            <w:r w:rsidRPr="00BC6C47">
              <w:rPr>
                <w:rFonts w:ascii="新細明體" w:hAnsi="新細明體"/>
                <w:sz w:val="24"/>
                <w:szCs w:val="24"/>
              </w:rPr>
              <w:t>□</w:t>
            </w:r>
            <w:r w:rsidRPr="00BC6C47">
              <w:rPr>
                <w:rFonts w:hint="eastAsia"/>
                <w:sz w:val="24"/>
                <w:szCs w:val="24"/>
              </w:rPr>
              <w:t>研發補助</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產業輔導</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挹注資金</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投資抵減</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諮詢診斷</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登錄認證</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商機媒合</w:t>
            </w:r>
            <w:r w:rsidRPr="00BC6C47">
              <w:rPr>
                <w:rFonts w:hint="eastAsia"/>
                <w:sz w:val="24"/>
                <w:szCs w:val="24"/>
              </w:rPr>
              <w:t xml:space="preserve">      </w:t>
            </w:r>
            <w:r w:rsidRPr="00BC6C47">
              <w:rPr>
                <w:rFonts w:ascii="標楷體" w:hAnsi="標楷體" w:hint="eastAsia"/>
                <w:sz w:val="24"/>
                <w:szCs w:val="24"/>
              </w:rPr>
              <w:t>■</w:t>
            </w:r>
            <w:r w:rsidRPr="00BC6C47">
              <w:rPr>
                <w:rFonts w:hint="eastAsia"/>
                <w:sz w:val="24"/>
                <w:szCs w:val="24"/>
              </w:rPr>
              <w:t>其他</w:t>
            </w:r>
            <w:r w:rsidR="00E67D5A" w:rsidRPr="00BC6C47">
              <w:rPr>
                <w:rFonts w:hint="eastAsia"/>
                <w:sz w:val="24"/>
                <w:szCs w:val="24"/>
                <w:u w:val="single"/>
              </w:rPr>
              <w:t xml:space="preserve">   </w:t>
            </w:r>
            <w:r w:rsidRPr="00BC6C47">
              <w:rPr>
                <w:rFonts w:hint="eastAsia"/>
                <w:sz w:val="24"/>
                <w:szCs w:val="24"/>
                <w:u w:val="single"/>
              </w:rPr>
              <w:t>SMB</w:t>
            </w:r>
            <w:r w:rsidRPr="00BC6C47">
              <w:rPr>
                <w:rFonts w:hint="eastAsia"/>
                <w:sz w:val="24"/>
                <w:szCs w:val="24"/>
                <w:u w:val="single"/>
              </w:rPr>
              <w:t>輔導</w:t>
            </w:r>
            <w:r w:rsidR="00E67D5A" w:rsidRPr="00BC6C47">
              <w:rPr>
                <w:rFonts w:hint="eastAsia"/>
                <w:sz w:val="24"/>
                <w:szCs w:val="24"/>
                <w:u w:val="single"/>
              </w:rPr>
              <w:t xml:space="preserve">    </w:t>
            </w:r>
          </w:p>
        </w:tc>
      </w:tr>
      <w:tr w:rsidR="00E755ED" w:rsidRPr="00BC6C47" w:rsidTr="00810806">
        <w:trPr>
          <w:trHeight w:val="381"/>
        </w:trPr>
        <w:tc>
          <w:tcPr>
            <w:tcW w:w="683" w:type="dxa"/>
            <w:vMerge w:val="restart"/>
            <w:tcBorders>
              <w:top w:val="double" w:sz="4" w:space="0" w:color="auto"/>
            </w:tcBorders>
            <w:vAlign w:val="center"/>
          </w:tcPr>
          <w:p w:rsidR="00E755ED" w:rsidRPr="00BC6C47" w:rsidRDefault="00E755ED" w:rsidP="00E755ED">
            <w:pPr>
              <w:widowControl/>
              <w:autoSpaceDE w:val="0"/>
              <w:autoSpaceDN w:val="0"/>
              <w:spacing w:line="320" w:lineRule="exact"/>
              <w:jc w:val="center"/>
              <w:textAlignment w:val="bottom"/>
            </w:pPr>
            <w:r w:rsidRPr="00BC6C47">
              <w:rPr>
                <w:rFonts w:hint="eastAsia"/>
              </w:rPr>
              <w:t>(</w:t>
            </w:r>
            <w:r w:rsidRPr="00BC6C47">
              <w:rPr>
                <w:rFonts w:hint="eastAsia"/>
              </w:rPr>
              <w:t>三</w:t>
            </w:r>
            <w:r w:rsidRPr="00BC6C47">
              <w:rPr>
                <w:rFonts w:hint="eastAsia"/>
              </w:rPr>
              <w:t>)</w:t>
            </w:r>
            <w:r w:rsidRPr="00BC6C47">
              <w:rPr>
                <w:rFonts w:hint="eastAsia"/>
              </w:rPr>
              <w:t>智機產業化評量</w:t>
            </w:r>
          </w:p>
        </w:tc>
        <w:tc>
          <w:tcPr>
            <w:tcW w:w="3270" w:type="dxa"/>
            <w:gridSpan w:val="3"/>
            <w:tcBorders>
              <w:top w:val="double" w:sz="4" w:space="0" w:color="auto"/>
              <w:bottom w:val="single" w:sz="4" w:space="0" w:color="auto"/>
              <w:right w:val="single" w:sz="4" w:space="0" w:color="auto"/>
            </w:tcBorders>
            <w:vAlign w:val="center"/>
          </w:tcPr>
          <w:p w:rsidR="00E755ED" w:rsidRPr="00BC6C47" w:rsidRDefault="00E755ED" w:rsidP="00E755ED">
            <w:pPr>
              <w:widowControl/>
              <w:adjustRightInd/>
              <w:snapToGrid/>
              <w:spacing w:line="240" w:lineRule="auto"/>
              <w:rPr>
                <w:rFonts w:ascii="標楷體" w:hAnsi="標楷體"/>
                <w:color w:val="000000"/>
                <w:sz w:val="22"/>
              </w:rPr>
            </w:pPr>
            <w:r w:rsidRPr="00BC6C47">
              <w:rPr>
                <w:rFonts w:ascii="標楷體" w:hAnsi="標楷體" w:hint="eastAsia"/>
                <w:color w:val="000000"/>
                <w:sz w:val="22"/>
              </w:rPr>
              <w:t>項次</w:t>
            </w:r>
          </w:p>
        </w:tc>
        <w:tc>
          <w:tcPr>
            <w:tcW w:w="869" w:type="dxa"/>
            <w:tcBorders>
              <w:top w:val="doub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sz w:val="22"/>
              </w:rPr>
            </w:pPr>
            <w:r w:rsidRPr="00BC6C47">
              <w:rPr>
                <w:rFonts w:ascii="標楷體" w:hAnsi="標楷體" w:hint="eastAsia"/>
                <w:sz w:val="22"/>
              </w:rPr>
              <w:t>分級</w:t>
            </w:r>
          </w:p>
        </w:tc>
        <w:tc>
          <w:tcPr>
            <w:tcW w:w="5318" w:type="dxa"/>
            <w:gridSpan w:val="3"/>
            <w:vMerge w:val="restart"/>
            <w:tcBorders>
              <w:top w:val="double" w:sz="4" w:space="0" w:color="auto"/>
              <w:left w:val="single" w:sz="4" w:space="0" w:color="auto"/>
            </w:tcBorders>
          </w:tcPr>
          <w:p w:rsidR="00E755ED" w:rsidRPr="00BC6C47" w:rsidRDefault="00E755ED" w:rsidP="002E3C8B">
            <w:pPr>
              <w:widowControl/>
              <w:autoSpaceDE w:val="0"/>
              <w:autoSpaceDN w:val="0"/>
              <w:spacing w:line="320" w:lineRule="exact"/>
              <w:textAlignment w:val="bottom"/>
              <w:rPr>
                <w:rFonts w:ascii="標楷體" w:hAnsi="標楷體"/>
                <w:sz w:val="24"/>
                <w:szCs w:val="24"/>
              </w:rPr>
            </w:pPr>
            <w:r w:rsidRPr="00BC6C47">
              <w:rPr>
                <w:rFonts w:ascii="標楷體" w:hAnsi="標楷體" w:hint="eastAsia"/>
                <w:sz w:val="24"/>
                <w:szCs w:val="24"/>
              </w:rPr>
              <w:t>圖示</w:t>
            </w:r>
            <w:r w:rsidR="00B00440" w:rsidRPr="00BC6C47">
              <w:rPr>
                <w:rFonts w:ascii="標楷體" w:hAnsi="標楷體" w:hint="eastAsia"/>
                <w:sz w:val="24"/>
                <w:szCs w:val="24"/>
              </w:rPr>
              <w:t>(請複製問卷</w:t>
            </w:r>
            <w:r w:rsidR="002E3C8B" w:rsidRPr="00BC6C47">
              <w:rPr>
                <w:rFonts w:ascii="標楷體" w:hAnsi="標楷體" w:hint="eastAsia"/>
                <w:sz w:val="24"/>
                <w:szCs w:val="24"/>
              </w:rPr>
              <w:t>二之一</w:t>
            </w:r>
            <w:r w:rsidR="00B00440" w:rsidRPr="00BC6C47">
              <w:rPr>
                <w:rFonts w:ascii="標楷體" w:hAnsi="標楷體" w:hint="eastAsia"/>
                <w:sz w:val="24"/>
                <w:szCs w:val="24"/>
              </w:rPr>
              <w:t>結果)</w:t>
            </w:r>
          </w:p>
        </w:tc>
      </w:tr>
      <w:tr w:rsidR="00E755ED" w:rsidRPr="00BC6C47" w:rsidTr="00810806">
        <w:trPr>
          <w:trHeight w:val="381"/>
        </w:trPr>
        <w:tc>
          <w:tcPr>
            <w:tcW w:w="683" w:type="dxa"/>
            <w:vMerge/>
            <w:tcBorders>
              <w:top w:val="double" w:sz="4" w:space="0" w:color="auto"/>
            </w:tcBorders>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1.感測器/致動器的整合</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top w:val="double" w:sz="4" w:space="0" w:color="auto"/>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2.通訊與網路聯結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3.資料儲存與資訊交換的功能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4.監視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5.產品相關的資訊服務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tcBorders>
              <w:bottom w:val="double" w:sz="4" w:space="0" w:color="auto"/>
            </w:tcBorders>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6.圍繞在產品的商業模式 </w:t>
            </w:r>
          </w:p>
        </w:tc>
        <w:tc>
          <w:tcPr>
            <w:tcW w:w="869" w:type="dxa"/>
            <w:tcBorders>
              <w:top w:val="single" w:sz="4" w:space="0" w:color="auto"/>
              <w:left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8F41EB" w:rsidRPr="00BC6C47" w:rsidTr="008F41EB">
        <w:trPr>
          <w:trHeight w:val="393"/>
        </w:trPr>
        <w:tc>
          <w:tcPr>
            <w:tcW w:w="683" w:type="dxa"/>
            <w:vMerge w:val="restart"/>
            <w:tcBorders>
              <w:top w:val="double" w:sz="4" w:space="0" w:color="auto"/>
            </w:tcBorders>
            <w:vAlign w:val="center"/>
          </w:tcPr>
          <w:p w:rsidR="008F41EB" w:rsidRPr="00BC6C47" w:rsidRDefault="008F41EB" w:rsidP="008F41EB">
            <w:pPr>
              <w:widowControl/>
              <w:autoSpaceDE w:val="0"/>
              <w:autoSpaceDN w:val="0"/>
              <w:spacing w:line="320" w:lineRule="exact"/>
              <w:jc w:val="center"/>
              <w:textAlignment w:val="bottom"/>
            </w:pPr>
            <w:r w:rsidRPr="00BC6C47">
              <w:rPr>
                <w:rFonts w:hint="eastAsia"/>
              </w:rPr>
              <w:t>(</w:t>
            </w:r>
            <w:r w:rsidRPr="00BC6C47">
              <w:rPr>
                <w:rFonts w:hint="eastAsia"/>
              </w:rPr>
              <w:t>四</w:t>
            </w:r>
            <w:r w:rsidRPr="00BC6C47">
              <w:rPr>
                <w:rFonts w:hint="eastAsia"/>
              </w:rPr>
              <w:t>)</w:t>
            </w:r>
          </w:p>
          <w:p w:rsidR="008F41EB" w:rsidRPr="00BC6C47" w:rsidRDefault="008F41EB" w:rsidP="008F41EB">
            <w:pPr>
              <w:widowControl/>
              <w:autoSpaceDE w:val="0"/>
              <w:autoSpaceDN w:val="0"/>
              <w:spacing w:line="320" w:lineRule="exact"/>
              <w:jc w:val="center"/>
              <w:textAlignment w:val="bottom"/>
            </w:pPr>
            <w:r w:rsidRPr="00BC6C47">
              <w:rPr>
                <w:rFonts w:hint="eastAsia"/>
              </w:rPr>
              <w:t>產業智機化評量</w:t>
            </w:r>
          </w:p>
        </w:tc>
        <w:tc>
          <w:tcPr>
            <w:tcW w:w="3270" w:type="dxa"/>
            <w:gridSpan w:val="3"/>
            <w:tcBorders>
              <w:top w:val="double" w:sz="4" w:space="0" w:color="auto"/>
              <w:bottom w:val="single" w:sz="4" w:space="0" w:color="auto"/>
              <w:right w:val="single" w:sz="4" w:space="0" w:color="auto"/>
            </w:tcBorders>
            <w:vAlign w:val="center"/>
          </w:tcPr>
          <w:p w:rsidR="008F41EB" w:rsidRPr="00BC6C47" w:rsidRDefault="008F41EB" w:rsidP="008F41EB">
            <w:pPr>
              <w:widowControl/>
              <w:adjustRightInd/>
              <w:snapToGrid/>
              <w:spacing w:line="240" w:lineRule="auto"/>
              <w:rPr>
                <w:rFonts w:ascii="標楷體" w:hAnsi="標楷體"/>
                <w:color w:val="000000"/>
                <w:sz w:val="22"/>
              </w:rPr>
            </w:pPr>
            <w:r w:rsidRPr="00BC6C47">
              <w:rPr>
                <w:rFonts w:ascii="標楷體" w:hAnsi="標楷體" w:hint="eastAsia"/>
                <w:color w:val="000000"/>
                <w:sz w:val="22"/>
              </w:rPr>
              <w:t>項次</w:t>
            </w:r>
          </w:p>
        </w:tc>
        <w:tc>
          <w:tcPr>
            <w:tcW w:w="869" w:type="dxa"/>
            <w:tcBorders>
              <w:top w:val="double" w:sz="4" w:space="0" w:color="auto"/>
              <w:left w:val="single" w:sz="4" w:space="0" w:color="auto"/>
              <w:bottom w:val="single" w:sz="4" w:space="0" w:color="auto"/>
              <w:right w:val="single" w:sz="4" w:space="0" w:color="auto"/>
            </w:tcBorders>
            <w:vAlign w:val="center"/>
          </w:tcPr>
          <w:p w:rsidR="008F41EB" w:rsidRPr="00BC6C47" w:rsidRDefault="008F41EB" w:rsidP="008F41EB">
            <w:pPr>
              <w:widowControl/>
              <w:autoSpaceDE w:val="0"/>
              <w:autoSpaceDN w:val="0"/>
              <w:spacing w:line="320" w:lineRule="exact"/>
              <w:textAlignment w:val="bottom"/>
              <w:rPr>
                <w:rFonts w:ascii="標楷體" w:hAnsi="標楷體"/>
                <w:sz w:val="22"/>
              </w:rPr>
            </w:pPr>
            <w:r w:rsidRPr="00BC6C47">
              <w:rPr>
                <w:rFonts w:ascii="標楷體" w:hAnsi="標楷體" w:hint="eastAsia"/>
                <w:sz w:val="22"/>
              </w:rPr>
              <w:t>分級</w:t>
            </w:r>
          </w:p>
        </w:tc>
        <w:tc>
          <w:tcPr>
            <w:tcW w:w="5318" w:type="dxa"/>
            <w:gridSpan w:val="3"/>
            <w:vMerge w:val="restart"/>
            <w:tcBorders>
              <w:top w:val="double" w:sz="4" w:space="0" w:color="auto"/>
              <w:left w:val="single" w:sz="4" w:space="0" w:color="auto"/>
            </w:tcBorders>
          </w:tcPr>
          <w:p w:rsidR="008F41EB" w:rsidRPr="00BC6C47" w:rsidRDefault="008F41EB" w:rsidP="002E3C8B">
            <w:pPr>
              <w:spacing w:line="300" w:lineRule="exact"/>
              <w:rPr>
                <w:rFonts w:ascii="標楷體" w:hAnsi="標楷體"/>
                <w:sz w:val="24"/>
                <w:szCs w:val="24"/>
              </w:rPr>
            </w:pPr>
            <w:r w:rsidRPr="00BC6C47">
              <w:rPr>
                <w:rFonts w:ascii="標楷體" w:hAnsi="標楷體" w:hint="eastAsia"/>
                <w:sz w:val="24"/>
                <w:szCs w:val="24"/>
              </w:rPr>
              <w:t>圖示</w:t>
            </w:r>
            <w:r w:rsidR="00B00440" w:rsidRPr="00BC6C47">
              <w:rPr>
                <w:rFonts w:ascii="標楷體" w:hAnsi="標楷體" w:hint="eastAsia"/>
                <w:sz w:val="24"/>
                <w:szCs w:val="24"/>
              </w:rPr>
              <w:t>(請複製問卷</w:t>
            </w:r>
            <w:r w:rsidR="002E3C8B" w:rsidRPr="00BC6C47">
              <w:rPr>
                <w:rFonts w:ascii="標楷體" w:hAnsi="標楷體" w:hint="eastAsia"/>
                <w:sz w:val="24"/>
                <w:szCs w:val="24"/>
              </w:rPr>
              <w:t>二之二</w:t>
            </w:r>
            <w:r w:rsidR="00B00440" w:rsidRPr="00BC6C47">
              <w:rPr>
                <w:rFonts w:ascii="標楷體" w:hAnsi="標楷體" w:hint="eastAsia"/>
                <w:sz w:val="24"/>
                <w:szCs w:val="24"/>
              </w:rPr>
              <w:t>結果)</w:t>
            </w:r>
          </w:p>
        </w:tc>
      </w:tr>
      <w:tr w:rsidR="008F41EB" w:rsidRPr="00BC6C47" w:rsidTr="008F41EB">
        <w:trPr>
          <w:trHeight w:val="393"/>
        </w:trPr>
        <w:tc>
          <w:tcPr>
            <w:tcW w:w="683" w:type="dxa"/>
            <w:vMerge/>
            <w:tcBorders>
              <w:top w:val="double" w:sz="4" w:space="0" w:color="auto"/>
            </w:tcBorders>
            <w:vAlign w:val="center"/>
          </w:tcPr>
          <w:p w:rsidR="008F41EB" w:rsidRPr="00BC6C47" w:rsidRDefault="008F41EB"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8F41EB" w:rsidRPr="00BC6C47" w:rsidRDefault="008F41EB" w:rsidP="00E755ED">
            <w:pPr>
              <w:spacing w:line="240" w:lineRule="auto"/>
              <w:jc w:val="left"/>
              <w:rPr>
                <w:rFonts w:ascii="標楷體" w:hAnsi="標楷體"/>
                <w:color w:val="000000"/>
                <w:sz w:val="22"/>
              </w:rPr>
            </w:pPr>
            <w:r w:rsidRPr="00BC6C47">
              <w:rPr>
                <w:rFonts w:ascii="標楷體" w:hAnsi="標楷體" w:hint="eastAsia"/>
                <w:color w:val="000000"/>
                <w:sz w:val="22"/>
              </w:rPr>
              <w:t>A.在生產線中的數據處理</w:t>
            </w:r>
          </w:p>
        </w:tc>
        <w:tc>
          <w:tcPr>
            <w:tcW w:w="869" w:type="dxa"/>
            <w:tcBorders>
              <w:top w:val="single" w:sz="4" w:space="0" w:color="auto"/>
              <w:left w:val="single" w:sz="4" w:space="0" w:color="auto"/>
              <w:bottom w:val="single" w:sz="4" w:space="0" w:color="auto"/>
              <w:right w:val="single" w:sz="4" w:space="0" w:color="auto"/>
            </w:tcBorders>
          </w:tcPr>
          <w:p w:rsidR="008F41EB" w:rsidRPr="00BC6C47" w:rsidRDefault="008F41EB" w:rsidP="00E755ED">
            <w:pPr>
              <w:spacing w:line="300" w:lineRule="exact"/>
              <w:rPr>
                <w:rFonts w:ascii="標楷體" w:hAnsi="標楷體"/>
                <w:sz w:val="22"/>
              </w:rPr>
            </w:pPr>
          </w:p>
        </w:tc>
        <w:tc>
          <w:tcPr>
            <w:tcW w:w="5318" w:type="dxa"/>
            <w:gridSpan w:val="3"/>
            <w:vMerge/>
            <w:tcBorders>
              <w:top w:val="double" w:sz="4" w:space="0" w:color="auto"/>
              <w:left w:val="single" w:sz="4" w:space="0" w:color="auto"/>
            </w:tcBorders>
          </w:tcPr>
          <w:p w:rsidR="008F41EB" w:rsidRPr="00BC6C47" w:rsidRDefault="008F41EB"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B.機器對機器的通訊(機聯網)</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C.公司層級的生產線網路</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D.生產線中的資通訊架構</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E.人機介面</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12"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F.隨著小批量生產的效能</w:t>
            </w:r>
          </w:p>
        </w:tc>
        <w:tc>
          <w:tcPr>
            <w:tcW w:w="869" w:type="dxa"/>
            <w:tcBorders>
              <w:top w:val="single" w:sz="4" w:space="0" w:color="auto"/>
              <w:left w:val="single" w:sz="4" w:space="0" w:color="auto"/>
              <w:bottom w:val="single" w:sz="12"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bottom w:val="single" w:sz="12" w:space="0" w:color="auto"/>
            </w:tcBorders>
          </w:tcPr>
          <w:p w:rsidR="00E755ED" w:rsidRPr="00BC6C47" w:rsidRDefault="00E755ED" w:rsidP="00E755ED">
            <w:pPr>
              <w:spacing w:line="300" w:lineRule="exact"/>
              <w:rPr>
                <w:rFonts w:ascii="標楷體" w:hAnsi="標楷體"/>
                <w:sz w:val="24"/>
                <w:szCs w:val="24"/>
              </w:rPr>
            </w:pPr>
          </w:p>
        </w:tc>
      </w:tr>
    </w:tbl>
    <w:p w:rsidR="008E7161" w:rsidRPr="00BC6C47" w:rsidRDefault="008E7161" w:rsidP="008E7161">
      <w:pPr>
        <w:tabs>
          <w:tab w:val="left" w:pos="2160"/>
        </w:tabs>
        <w:spacing w:line="600" w:lineRule="exact"/>
        <w:rPr>
          <w:szCs w:val="30"/>
          <w:u w:val="single"/>
        </w:rPr>
        <w:sectPr w:rsidR="008E7161" w:rsidRPr="00BC6C47" w:rsidSect="00B04F08">
          <w:pgSz w:w="11906" w:h="16838"/>
          <w:pgMar w:top="1134" w:right="1134" w:bottom="1134" w:left="1134" w:header="851" w:footer="992" w:gutter="0"/>
          <w:pgNumType w:start="1"/>
          <w:cols w:space="425"/>
          <w:docGrid w:type="lines" w:linePitch="381"/>
        </w:sectPr>
      </w:pPr>
      <w:r w:rsidRPr="00BC6C47">
        <w:rPr>
          <w:rFonts w:hint="eastAsia"/>
          <w:color w:val="FFFFFF" w:themeColor="background1"/>
          <w:szCs w:val="30"/>
          <w:u w:val="single"/>
        </w:rPr>
        <w:t xml:space="preserve">                     </w:t>
      </w:r>
      <w:r w:rsidRPr="00BC6C47">
        <w:rPr>
          <w:rFonts w:hint="eastAsia"/>
          <w:szCs w:val="30"/>
        </w:rPr>
        <w:t xml:space="preserve">     </w:t>
      </w:r>
      <w:r w:rsidRPr="00BC6C47">
        <w:rPr>
          <w:rFonts w:hint="eastAsia"/>
          <w:szCs w:val="30"/>
        </w:rPr>
        <w:t>填表人</w:t>
      </w:r>
      <w:r w:rsidRPr="00BC6C47">
        <w:rPr>
          <w:rFonts w:hint="eastAsia"/>
          <w:szCs w:val="30"/>
        </w:rPr>
        <w:t>(</w:t>
      </w:r>
      <w:r w:rsidRPr="00BC6C47">
        <w:rPr>
          <w:rFonts w:hint="eastAsia"/>
          <w:szCs w:val="30"/>
        </w:rPr>
        <w:t>單位</w:t>
      </w:r>
      <w:r w:rsidRPr="00BC6C47">
        <w:rPr>
          <w:rFonts w:hint="eastAsia"/>
          <w:szCs w:val="30"/>
        </w:rPr>
        <w:t>/</w:t>
      </w:r>
      <w:r w:rsidRPr="00BC6C47">
        <w:rPr>
          <w:rFonts w:hint="eastAsia"/>
          <w:szCs w:val="30"/>
        </w:rPr>
        <w:t>姓名</w:t>
      </w:r>
      <w:r w:rsidRPr="00BC6C47">
        <w:rPr>
          <w:rFonts w:hint="eastAsia"/>
          <w:szCs w:val="30"/>
        </w:rPr>
        <w:t>)</w:t>
      </w:r>
      <w:r w:rsidRPr="00BC6C47">
        <w:rPr>
          <w:rFonts w:hint="eastAsia"/>
          <w:szCs w:val="30"/>
          <w:u w:val="single"/>
        </w:rPr>
        <w:t xml:space="preserve"> __________________________</w:t>
      </w:r>
    </w:p>
    <w:p w:rsidR="005E4B74" w:rsidRPr="00BC6C47" w:rsidRDefault="009E3113" w:rsidP="005E4B74">
      <w:pPr>
        <w:jc w:val="left"/>
        <w:rPr>
          <w:rFonts w:ascii="標楷體" w:hAnsi="標楷體"/>
          <w:b/>
          <w:noProof/>
          <w:sz w:val="36"/>
          <w:szCs w:val="36"/>
        </w:rPr>
      </w:pPr>
      <w:r>
        <w:rPr>
          <w:b/>
          <w:noProof/>
          <w:sz w:val="36"/>
          <w:szCs w:val="36"/>
        </w:rPr>
        <w:lastRenderedPageBreak/>
        <w:pict>
          <v:rect id="矩形 52" o:spid="_x0000_s1056" style="position:absolute;margin-left:428pt;margin-top:-25.05pt;width:89pt;height:37.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" filled="f" strokecolor="windowText" strokeweight="2pt">
            <v:path arrowok="t"/>
            <v:textbox>
              <w:txbxContent>
                <w:p w:rsidR="00C1559D" w:rsidRPr="00E35F44" w:rsidRDefault="00C1559D" w:rsidP="00E35BA8">
                  <w:pPr>
                    <w:rPr>
                      <w:color w:val="000000" w:themeColor="text1"/>
                    </w:rPr>
                  </w:pPr>
                  <w:r>
                    <w:rPr>
                      <w:rFonts w:hint="eastAsia"/>
                      <w:color w:val="000000" w:themeColor="text1"/>
                    </w:rPr>
                    <w:t>問卷二之一</w:t>
                  </w:r>
                </w:p>
              </w:txbxContent>
            </v:textbox>
          </v:rect>
        </w:pict>
      </w:r>
      <w:r w:rsidR="005E4B74" w:rsidRPr="00BC6C47">
        <w:rPr>
          <w:rFonts w:ascii="標楷體" w:hAnsi="標楷體" w:hint="eastAsia"/>
          <w:b/>
          <w:noProof/>
          <w:sz w:val="36"/>
          <w:szCs w:val="36"/>
        </w:rPr>
        <w:t>問卷二之一：</w:t>
      </w:r>
      <w:r w:rsidR="005E4B74" w:rsidRPr="00BC6C47">
        <w:rPr>
          <w:rFonts w:hint="eastAsia"/>
          <w:b/>
          <w:sz w:val="40"/>
          <w:szCs w:val="28"/>
        </w:rPr>
        <w:t>智慧製造</w:t>
      </w:r>
      <w:r w:rsidR="005E4B74" w:rsidRPr="00BC6C47">
        <w:rPr>
          <w:rFonts w:hint="eastAsia"/>
          <w:b/>
          <w:sz w:val="40"/>
          <w:szCs w:val="28"/>
        </w:rPr>
        <w:t>(</w:t>
      </w:r>
      <w:r w:rsidR="005E4B74" w:rsidRPr="00BC6C47">
        <w:rPr>
          <w:rFonts w:hint="eastAsia"/>
          <w:b/>
          <w:sz w:val="40"/>
          <w:szCs w:val="28"/>
        </w:rPr>
        <w:t>智機產業化</w:t>
      </w:r>
      <w:r w:rsidR="005E4B74" w:rsidRPr="00BC6C47">
        <w:rPr>
          <w:rFonts w:hint="eastAsia"/>
          <w:b/>
          <w:sz w:val="40"/>
          <w:szCs w:val="28"/>
        </w:rPr>
        <w:t>)</w:t>
      </w:r>
      <w:r w:rsidR="005E4B74" w:rsidRPr="00BC6C47">
        <w:rPr>
          <w:rFonts w:hint="eastAsia"/>
          <w:b/>
          <w:sz w:val="40"/>
          <w:szCs w:val="28"/>
        </w:rPr>
        <w:t>能力評量表</w:t>
      </w:r>
    </w:p>
    <w:p w:rsidR="005E4B74" w:rsidRPr="00BC6C47" w:rsidRDefault="005E4B74" w:rsidP="005E4B74">
      <w:pPr>
        <w:pStyle w:val="a0"/>
        <w:spacing w:line="240" w:lineRule="auto"/>
        <w:ind w:leftChars="0"/>
        <w:jc w:val="center"/>
        <w:rPr>
          <w:rFonts w:asciiTheme="majorEastAsia" w:eastAsiaTheme="majorEastAsia" w:hAnsiTheme="majorEastAsia"/>
          <w:b/>
          <w:bCs/>
          <w:szCs w:val="28"/>
        </w:rPr>
      </w:pPr>
      <w:r w:rsidRPr="00BC6C47">
        <w:rPr>
          <w:rFonts w:ascii="微軟正黑體" w:eastAsia="微軟正黑體" w:hAnsi="微軟正黑體" w:hint="eastAsia"/>
          <w:b/>
          <w:sz w:val="32"/>
          <w:szCs w:val="32"/>
        </w:rPr>
        <w:t>中小企業「產品」工業4</w:t>
      </w:r>
      <w:r w:rsidRPr="00BC6C47">
        <w:rPr>
          <w:rFonts w:ascii="微軟正黑體" w:eastAsia="微軟正黑體" w:hAnsi="微軟正黑體"/>
          <w:b/>
          <w:sz w:val="32"/>
          <w:szCs w:val="32"/>
        </w:rPr>
        <w:t>.0</w:t>
      </w:r>
      <w:r w:rsidRPr="00BC6C47">
        <w:rPr>
          <w:rFonts w:ascii="微軟正黑體" w:eastAsia="微軟正黑體" w:hAnsi="微軟正黑體" w:hint="eastAsia"/>
          <w:b/>
          <w:sz w:val="32"/>
          <w:szCs w:val="32"/>
        </w:rPr>
        <w:t>等級評估問卷</w:t>
      </w:r>
      <w:r w:rsidR="009E5031" w:rsidRPr="00BC6C47">
        <w:rPr>
          <w:rFonts w:ascii="微軟正黑體" w:eastAsia="微軟正黑體" w:hAnsi="微軟正黑體" w:hint="eastAsia"/>
          <w:b/>
          <w:sz w:val="32"/>
          <w:szCs w:val="32"/>
        </w:rPr>
        <w:t>：</w:t>
      </w:r>
    </w:p>
    <w:p w:rsidR="005E4B74" w:rsidRPr="00BC6C47" w:rsidRDefault="005E4B74" w:rsidP="005E4B74">
      <w:pPr>
        <w:jc w:val="center"/>
        <w:rPr>
          <w:rFonts w:ascii="微軟正黑體" w:eastAsia="微軟正黑體" w:hAnsi="微軟正黑體"/>
          <w:b/>
          <w:sz w:val="32"/>
          <w:szCs w:val="32"/>
        </w:rPr>
      </w:pPr>
      <w:r w:rsidRPr="00BC6C47">
        <w:rPr>
          <w:rFonts w:ascii="微軟正黑體" w:eastAsia="微軟正黑體" w:hAnsi="微軟正黑體" w:hint="eastAsia"/>
          <w:b/>
          <w:sz w:val="32"/>
          <w:szCs w:val="32"/>
        </w:rPr>
        <w:t>(若受輔導廠商為設備製造商請輔導單位協助填寫本評估問卷)</w:t>
      </w:r>
    </w:p>
    <w:p w:rsidR="005E4B74" w:rsidRPr="00BC6C47" w:rsidRDefault="005E4B74" w:rsidP="005E4B74">
      <w:pPr>
        <w:ind w:leftChars="1" w:left="286" w:hangingChars="101" w:hanging="283"/>
        <w:rPr>
          <w:rFonts w:ascii="微軟正黑體" w:eastAsia="微軟正黑體" w:hAnsi="微軟正黑體"/>
          <w:szCs w:val="28"/>
        </w:rPr>
      </w:pPr>
      <w:r w:rsidRPr="00BC6C47">
        <w:rPr>
          <w:rFonts w:ascii="微軟正黑體" w:eastAsia="微軟正黑體" w:hAnsi="微軟正黑體" w:hint="eastAsia"/>
          <w:szCs w:val="28"/>
        </w:rPr>
        <w:t>1.本自評表依照德國工業4.0指南之「產品」工具箱，原始文件可自行上網搜尋下載工業4.0指南(Guideline Industrie 4.0)閱讀(檔案格式pdf)。</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2.本問卷以機械產品工業4</w:t>
      </w:r>
      <w:r w:rsidRPr="00BC6C47">
        <w:rPr>
          <w:rFonts w:ascii="微軟正黑體" w:eastAsia="微軟正黑體" w:hAnsi="微軟正黑體"/>
          <w:b/>
          <w:bCs/>
          <w:szCs w:val="28"/>
        </w:rPr>
        <w:t>.0</w:t>
      </w:r>
      <w:r w:rsidRPr="00BC6C47">
        <w:rPr>
          <w:rFonts w:ascii="微軟正黑體" w:eastAsia="微軟正黑體" w:hAnsi="微軟正黑體" w:hint="eastAsia"/>
          <w:b/>
          <w:bCs/>
          <w:szCs w:val="28"/>
        </w:rPr>
        <w:t>相關的6個重要功能為衡量項目，每一種功能區分為5個程度。基於衡量標準的平準性，請評估時以S</w:t>
      </w:r>
      <w:r w:rsidRPr="00BC6C47">
        <w:rPr>
          <w:rFonts w:ascii="微軟正黑體" w:eastAsia="微軟正黑體" w:hAnsi="微軟正黑體"/>
          <w:b/>
          <w:bCs/>
          <w:szCs w:val="28"/>
        </w:rPr>
        <w:t>MB</w:t>
      </w:r>
      <w:r w:rsidRPr="00BC6C47">
        <w:rPr>
          <w:rFonts w:ascii="微軟正黑體" w:eastAsia="微軟正黑體" w:hAnsi="微軟正黑體" w:hint="eastAsia"/>
          <w:b/>
          <w:bCs/>
          <w:szCs w:val="28"/>
        </w:rPr>
        <w:t>擬導入的機械設備產品參考依據，衡量該產品已經達到(或具備)哪個程度的進階功能。</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問卷開始</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感測器與致動裝置</w:t>
      </w:r>
      <w:r w:rsidRPr="00BC6C47">
        <w:rPr>
          <w:rFonts w:ascii="微軟正黑體" w:eastAsia="微軟正黑體" w:hAnsi="微軟正黑體" w:hint="eastAsia"/>
          <w:b/>
          <w:bCs/>
          <w:szCs w:val="28"/>
        </w:rPr>
        <w:t>的安裝與使用程度為</w:t>
      </w:r>
      <w:r w:rsidR="009E5031" w:rsidRPr="00BC6C47">
        <w:rPr>
          <w:rFonts w:ascii="微軟正黑體" w:eastAsia="微軟正黑體" w:hAnsi="微軟正黑體" w:hint="eastAsia"/>
          <w:b/>
          <w:bCs/>
          <w:szCs w:val="28"/>
        </w:rPr>
        <w:t>：</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沒有安裝任何感測器與驅動器於產品中。</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已經整合了感測器與致動裝置於產品中。</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產品已經具備感測器資料的讀取能力(且不需要透過其他裝置讀取)。</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產品本身已經具備對感測資料分析的運算能力(如獲取數據並進行加、減、乘、除、平均等數學運算後呈現演算數據)。</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產品本身可以針對自我分析後數據，獨自進行其對應的反應(如產品可依照分析結果自行決定改變致動裝置的狀態)。</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A項輔導前為 ___</w:t>
      </w:r>
      <w:r w:rsidRPr="00BC6C47">
        <w:rPr>
          <w:rFonts w:ascii="微軟正黑體" w:eastAsia="微軟正黑體" w:hAnsi="微軟正黑體"/>
          <w:b/>
          <w:bCs/>
          <w:szCs w:val="28"/>
        </w:rPr>
        <w:t>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LV1)</w:t>
      </w:r>
      <w:r w:rsidRPr="00BC6C47">
        <w:rPr>
          <w:rFonts w:ascii="微軟正黑體" w:eastAsia="微軟正黑體" w:hAnsi="微軟正黑體" w:hint="eastAsia"/>
          <w:b/>
          <w:bCs/>
          <w:szCs w:val="28"/>
        </w:rPr>
        <w:t>；輔導後預計達到________</w:t>
      </w:r>
      <w:r w:rsidRPr="00BC6C47">
        <w:rPr>
          <w:rFonts w:ascii="微軟正黑體" w:eastAsia="微軟正黑體" w:hAnsi="微軟正黑體"/>
          <w:b/>
          <w:bCs/>
          <w:color w:val="A6A6A6" w:themeColor="background1" w:themeShade="A6"/>
          <w:szCs w:val="28"/>
        </w:rPr>
        <w:t>(</w:t>
      </w:r>
      <w:r w:rsidR="009E5031" w:rsidRPr="00BC6C47">
        <w:rPr>
          <w:rFonts w:ascii="微軟正黑體" w:eastAsia="微軟正黑體" w:hAnsi="微軟正黑體"/>
          <w:b/>
          <w:bCs/>
          <w:color w:val="A6A6A6" w:themeColor="background1" w:themeShade="A6"/>
          <w:szCs w:val="28"/>
        </w:rPr>
        <w:t>如</w:t>
      </w:r>
      <w:r w:rsidRPr="00BC6C47">
        <w:rPr>
          <w:rFonts w:ascii="微軟正黑體" w:eastAsia="微軟正黑體" w:hAnsi="微軟正黑體"/>
          <w:b/>
          <w:bCs/>
          <w:color w:val="A6A6A6" w:themeColor="background1" w:themeShade="A6"/>
          <w:szCs w:val="28"/>
        </w:rPr>
        <w:t>. LV3)</w:t>
      </w:r>
      <w:r w:rsidRPr="00BC6C47">
        <w:rPr>
          <w:rFonts w:ascii="微軟正黑體" w:eastAsia="微軟正黑體" w:hAnsi="微軟正黑體" w:hint="eastAsia"/>
          <w:b/>
          <w:bCs/>
          <w:szCs w:val="28"/>
        </w:rPr>
        <w:t>。</w:t>
      </w:r>
    </w:p>
    <w:p w:rsidR="005E4B74" w:rsidRPr="00BC6C47" w:rsidRDefault="005E4B74" w:rsidP="005E4B74">
      <w:pPr>
        <w:pStyle w:val="a0"/>
        <w:ind w:leftChars="295" w:left="1817" w:hangingChars="354" w:hanging="991"/>
        <w:rPr>
          <w:rFonts w:ascii="微軟正黑體" w:eastAsia="微軟正黑體" w:hAnsi="微軟正黑體"/>
          <w:b/>
          <w:bCs/>
          <w:szCs w:val="28"/>
        </w:rPr>
      </w:pP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網路與通訊</w:t>
      </w:r>
      <w:r w:rsidRPr="00BC6C47">
        <w:rPr>
          <w:rFonts w:ascii="微軟正黑體" w:eastAsia="微軟正黑體" w:hAnsi="微軟正黑體" w:hint="eastAsia"/>
          <w:b/>
          <w:bCs/>
          <w:szCs w:val="28"/>
        </w:rPr>
        <w:t>的連結</w:t>
      </w:r>
      <w:r w:rsidRPr="00BC6C47">
        <w:rPr>
          <w:rFonts w:ascii="微軟正黑體" w:eastAsia="微軟正黑體" w:hAnsi="微軟正黑體" w:hint="eastAsia"/>
          <w:b/>
          <w:bCs/>
          <w:color w:val="FF0000"/>
          <w:szCs w:val="28"/>
          <w:u w:val="single"/>
        </w:rPr>
        <w:t>能力</w:t>
      </w:r>
      <w:r w:rsidRPr="00BC6C47">
        <w:rPr>
          <w:rFonts w:ascii="微軟正黑體" w:eastAsia="微軟正黑體" w:hAnsi="微軟正黑體" w:hint="eastAsia"/>
          <w:b/>
          <w:bCs/>
          <w:szCs w:val="28"/>
        </w:rPr>
        <w:t>已經達到哪個程度了?</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這個產品沒有任何網路與通訊的介面(韌體介面)</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這個產品使用I/O(Input/Output)訊號來傳輸與接受訊號。</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這個產品具備工業匯流排(Field Bus)介面來傳送數據。</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這個產品具備工業用乙太網路(Industrial Ethernet)來傳送數據。</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這個產品具備透過網路被訪問的能力(如登入</w:t>
      </w: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指定需求、顯示需求數據)。</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B項輔導前為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資料儲存與資訊交換</w:t>
      </w:r>
      <w:r w:rsidRPr="00BC6C47">
        <w:rPr>
          <w:rFonts w:ascii="微軟正黑體" w:eastAsia="微軟正黑體" w:hAnsi="微軟正黑體" w:hint="eastAsia"/>
          <w:b/>
          <w:bCs/>
          <w:szCs w:val="28"/>
        </w:rPr>
        <w:t>能力已經達到哪個程度了?</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這個產品不具備任何資料儲存與進行資訊交換的能力。</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這個產品透過某種方式(如標籤或條碼)，使每一個產品可以被獨自區別出來。</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產品具備被動式的數據儲存裝置(如條碼與外加系統)，可以進行被動式與可覆寫式的數據儲存。</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產品本身就具備數據儲存及自動數據交換的能力(如RFID)。</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產品的數據儲存與數據交換能力已經是產品內的一項整合元件(如記憶體與無線網路系統)。</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C項輔導前為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監視</w:t>
      </w:r>
      <w:r w:rsidRPr="00BC6C47">
        <w:rPr>
          <w:rFonts w:ascii="微軟正黑體" w:eastAsia="微軟正黑體" w:hAnsi="微軟正黑體" w:hint="eastAsia"/>
          <w:b/>
          <w:bCs/>
          <w:szCs w:val="28"/>
        </w:rPr>
        <w:t>功能已經達到哪個程度了?</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這項產品沒有任何監視的功能。</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這項產品可以偵測顯示出故障的狀態(如燈號顯示)。</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這項產品已經可以持續性的紀錄跟診斷設備狀態有關的資訊(如有log檔記錄開機、關機或警告訊息)。</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產品可以預測自我運行的功能狀態(如可告知某個未來的時間點可能發生故障，或應進行維修)。</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產品可以透過所預測的狀態，自行判斷與變更設備的控制措施(因可能發生故障，主動降低運行速度)。</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D項輔導前為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中，有關產品相關的</w:t>
      </w:r>
      <w:r w:rsidRPr="00BC6C47">
        <w:rPr>
          <w:rFonts w:ascii="微軟正黑體" w:eastAsia="微軟正黑體" w:hAnsi="微軟正黑體" w:hint="eastAsia"/>
          <w:b/>
          <w:bCs/>
          <w:color w:val="FF0000"/>
          <w:szCs w:val="28"/>
          <w:u w:val="single"/>
        </w:rPr>
        <w:t>資訊服務</w:t>
      </w:r>
      <w:r w:rsidRPr="00BC6C47">
        <w:rPr>
          <w:rFonts w:ascii="微軟正黑體" w:eastAsia="微軟正黑體" w:hAnsi="微軟正黑體" w:hint="eastAsia"/>
          <w:b/>
          <w:bCs/>
          <w:szCs w:val="28"/>
        </w:rPr>
        <w:t>已經達到哪個程度了?</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這項產品沒有任何資訊服務。</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這項產品需透過網路入口網站介面，來提供線上或產品的服務。</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產品本身可以直接告知需實施服務的功能(主通通知應進行維修或約定維修時間)。</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產品可以直接實施服務(可線上告訴維修處理方法或經同意後接手進行線上直接維修檢測服務)。</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產品的服務已經完全整合到資訊服務系統架構中(具備網路及手持裝置等各種服務介面可以叫修</w:t>
      </w: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現場維修與送修相關服務的系統服務架構)。</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D項輔導前為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left="72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中，有關圍繞在產品的</w:t>
      </w:r>
      <w:r w:rsidRPr="00BC6C47">
        <w:rPr>
          <w:rFonts w:ascii="微軟正黑體" w:eastAsia="微軟正黑體" w:hAnsi="微軟正黑體" w:hint="eastAsia"/>
          <w:b/>
          <w:bCs/>
          <w:color w:val="FF0000"/>
          <w:szCs w:val="28"/>
          <w:u w:val="single"/>
        </w:rPr>
        <w:t>商業模式</w:t>
      </w:r>
      <w:r w:rsidRPr="00BC6C47">
        <w:rPr>
          <w:rFonts w:ascii="微軟正黑體" w:eastAsia="微軟正黑體" w:hAnsi="微軟正黑體" w:hint="eastAsia"/>
          <w:b/>
          <w:bCs/>
          <w:szCs w:val="28"/>
        </w:rPr>
        <w:t>部分已經達到哪個程度了?</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只從產品的銷售獲得利潤。</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可從產品直接相關服務與銷售獲得利潤。</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透過產品的顧問、銷售與改善以符合客戶(消費者)需求。</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除了銷售產品之外，公司有該產品相關的周邊服務來獲得額外的銷售金額(如系統整合服務，周邊耗材提供等)。</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用銷售產品的功能或產能來獲得利潤(租給你機器，依產能給付租金)。</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F項輔導前為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w:t>
      </w:r>
      <w:r w:rsidRPr="00BC6C47">
        <w:rPr>
          <w:rFonts w:ascii="微軟正黑體" w:eastAsia="微軟正黑體" w:hAnsi="微軟正黑體" w:hint="eastAsia"/>
          <w:b/>
          <w:bCs/>
          <w:color w:val="A6A6A6" w:themeColor="background1" w:themeShade="A6"/>
          <w:szCs w:val="28"/>
        </w:rPr>
        <w:t>1</w:t>
      </w:r>
      <w:r w:rsidRPr="00BC6C47">
        <w:rPr>
          <w:rFonts w:ascii="微軟正黑體" w:eastAsia="微軟正黑體" w:hAnsi="微軟正黑體"/>
          <w:b/>
          <w:bCs/>
          <w:color w:val="A6A6A6" w:themeColor="background1" w:themeShade="A6"/>
          <w:szCs w:val="28"/>
        </w:rPr>
        <w:t>)</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w:t>
      </w:r>
    </w:p>
    <w:p w:rsidR="005E4B74" w:rsidRPr="00BC6C47" w:rsidRDefault="005E4B74" w:rsidP="005E4B74">
      <w:pPr>
        <w:ind w:leftChars="1" w:left="286" w:hangingChars="101" w:hanging="283"/>
        <w:rPr>
          <w:rFonts w:ascii="微軟正黑體" w:eastAsia="微軟正黑體" w:hAnsi="微軟正黑體"/>
          <w:b/>
          <w:bCs/>
          <w:szCs w:val="28"/>
        </w:rPr>
      </w:pPr>
    </w:p>
    <w:p w:rsidR="005E4B74" w:rsidRPr="00BC6C47" w:rsidRDefault="005E4B74" w:rsidP="005E4B74">
      <w:pPr>
        <w:widowControl/>
        <w:adjustRightInd/>
        <w:snapToGrid/>
        <w:spacing w:line="240" w:lineRule="auto"/>
        <w:jc w:val="left"/>
      </w:pPr>
      <w:r w:rsidRPr="00BC6C47">
        <w:rPr>
          <w:rFonts w:asciiTheme="majorEastAsia" w:eastAsiaTheme="majorEastAsia" w:hAnsiTheme="majorEastAsia"/>
          <w:b/>
          <w:bCs/>
          <w:noProof/>
          <w:szCs w:val="28"/>
        </w:rPr>
        <w:drawing>
          <wp:inline distT="0" distB="0" distL="0" distR="0">
            <wp:extent cx="5499100" cy="2670175"/>
            <wp:effectExtent l="0" t="0" r="635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9100" cy="2670175"/>
                    </a:xfrm>
                    <a:prstGeom prst="rect">
                      <a:avLst/>
                    </a:prstGeom>
                    <a:noFill/>
                  </pic:spPr>
                </pic:pic>
              </a:graphicData>
            </a:graphic>
          </wp:inline>
        </w:drawing>
      </w: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8E7161">
      <w:pPr>
        <w:jc w:val="left"/>
        <w:rPr>
          <w:rFonts w:ascii="標楷體" w:hAnsi="標楷體"/>
          <w:b/>
          <w:noProof/>
          <w:sz w:val="36"/>
          <w:szCs w:val="36"/>
        </w:rPr>
      </w:pPr>
    </w:p>
    <w:p w:rsidR="005E4B74" w:rsidRPr="00BC6C47" w:rsidRDefault="005E4B74" w:rsidP="008E7161">
      <w:pPr>
        <w:jc w:val="left"/>
        <w:rPr>
          <w:rFonts w:ascii="標楷體" w:hAnsi="標楷體"/>
          <w:b/>
          <w:noProof/>
          <w:sz w:val="36"/>
          <w:szCs w:val="36"/>
        </w:rPr>
      </w:pPr>
    </w:p>
    <w:p w:rsidR="00274F55" w:rsidRPr="00BC6C47" w:rsidRDefault="00274F55" w:rsidP="008E7161">
      <w:pPr>
        <w:jc w:val="left"/>
        <w:rPr>
          <w:rFonts w:ascii="標楷體" w:hAnsi="標楷體"/>
          <w:b/>
          <w:noProof/>
          <w:sz w:val="36"/>
          <w:szCs w:val="36"/>
        </w:rPr>
      </w:pPr>
    </w:p>
    <w:p w:rsidR="005E4B74" w:rsidRPr="00BC6C47" w:rsidRDefault="005E4B74" w:rsidP="008E7161">
      <w:pPr>
        <w:jc w:val="left"/>
        <w:rPr>
          <w:rFonts w:ascii="標楷體" w:hAnsi="標楷體"/>
          <w:b/>
          <w:noProof/>
          <w:sz w:val="36"/>
          <w:szCs w:val="36"/>
        </w:rPr>
      </w:pPr>
    </w:p>
    <w:p w:rsidR="00025AC9" w:rsidRPr="00BC6C47" w:rsidRDefault="009E3113" w:rsidP="008E7161">
      <w:pPr>
        <w:jc w:val="left"/>
        <w:rPr>
          <w:rFonts w:ascii="標楷體" w:hAnsi="標楷體"/>
          <w:b/>
          <w:noProof/>
          <w:sz w:val="36"/>
          <w:szCs w:val="36"/>
        </w:rPr>
      </w:pPr>
      <w:r>
        <w:rPr>
          <w:b/>
          <w:noProof/>
          <w:sz w:val="36"/>
          <w:szCs w:val="36"/>
        </w:rPr>
        <w:lastRenderedPageBreak/>
        <w:pict>
          <v:rect id="矩形 48" o:spid="_x0000_s1057" style="position:absolute;margin-left:421.8pt;margin-top:-33.2pt;width:89pt;height:3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" filled="f" strokecolor="windowText" strokeweight="2pt">
            <v:path arrowok="t"/>
            <v:textbox>
              <w:txbxContent>
                <w:p w:rsidR="00C1559D" w:rsidRPr="00E35F44" w:rsidRDefault="00C1559D" w:rsidP="008E7161">
                  <w:pPr>
                    <w:rPr>
                      <w:color w:val="000000" w:themeColor="text1"/>
                    </w:rPr>
                  </w:pPr>
                  <w:r>
                    <w:rPr>
                      <w:rFonts w:hint="eastAsia"/>
                      <w:color w:val="000000" w:themeColor="text1"/>
                    </w:rPr>
                    <w:t>問卷二之二</w:t>
                  </w:r>
                </w:p>
              </w:txbxContent>
            </v:textbox>
          </v:rect>
        </w:pict>
      </w:r>
      <w:r w:rsidR="008E7161" w:rsidRPr="00BC6C47">
        <w:rPr>
          <w:rFonts w:ascii="標楷體" w:hAnsi="標楷體" w:hint="eastAsia"/>
          <w:b/>
          <w:noProof/>
          <w:sz w:val="36"/>
          <w:szCs w:val="36"/>
        </w:rPr>
        <w:t>肆、問卷</w:t>
      </w:r>
      <w:r w:rsidR="00025AC9" w:rsidRPr="00BC6C47">
        <w:rPr>
          <w:rFonts w:ascii="標楷體" w:hAnsi="標楷體" w:hint="eastAsia"/>
          <w:b/>
          <w:noProof/>
          <w:sz w:val="36"/>
          <w:szCs w:val="36"/>
        </w:rPr>
        <w:t>二之</w:t>
      </w:r>
      <w:r w:rsidR="005E4B74" w:rsidRPr="00BC6C47">
        <w:rPr>
          <w:rFonts w:ascii="標楷體" w:hAnsi="標楷體" w:hint="eastAsia"/>
          <w:b/>
          <w:noProof/>
          <w:sz w:val="36"/>
          <w:szCs w:val="36"/>
        </w:rPr>
        <w:t>二</w:t>
      </w:r>
      <w:r w:rsidR="008E7161" w:rsidRPr="00BC6C47">
        <w:rPr>
          <w:rFonts w:ascii="標楷體" w:hAnsi="標楷體" w:hint="eastAsia"/>
          <w:b/>
          <w:noProof/>
          <w:sz w:val="36"/>
          <w:szCs w:val="36"/>
        </w:rPr>
        <w:t>：</w:t>
      </w:r>
      <w:r w:rsidR="00025AC9" w:rsidRPr="00BC6C47">
        <w:rPr>
          <w:rFonts w:hint="eastAsia"/>
          <w:b/>
          <w:sz w:val="40"/>
          <w:szCs w:val="28"/>
        </w:rPr>
        <w:t>智慧製造</w:t>
      </w:r>
      <w:r w:rsidR="00025AC9" w:rsidRPr="00BC6C47">
        <w:rPr>
          <w:rFonts w:hint="eastAsia"/>
          <w:b/>
          <w:sz w:val="40"/>
          <w:szCs w:val="28"/>
        </w:rPr>
        <w:t>(</w:t>
      </w:r>
      <w:r w:rsidR="00025AC9" w:rsidRPr="00BC6C47">
        <w:rPr>
          <w:rFonts w:hint="eastAsia"/>
          <w:b/>
          <w:sz w:val="40"/>
          <w:szCs w:val="28"/>
        </w:rPr>
        <w:t>產業</w:t>
      </w:r>
      <w:r w:rsidR="002E5A59" w:rsidRPr="00BC6C47">
        <w:rPr>
          <w:rFonts w:hint="eastAsia"/>
          <w:b/>
          <w:sz w:val="40"/>
          <w:szCs w:val="28"/>
        </w:rPr>
        <w:t>智機化</w:t>
      </w:r>
      <w:r w:rsidR="00025AC9" w:rsidRPr="00BC6C47">
        <w:rPr>
          <w:rFonts w:hint="eastAsia"/>
          <w:b/>
          <w:sz w:val="40"/>
          <w:szCs w:val="28"/>
        </w:rPr>
        <w:t>)</w:t>
      </w:r>
      <w:r w:rsidR="00025AC9" w:rsidRPr="00BC6C47">
        <w:rPr>
          <w:rFonts w:hint="eastAsia"/>
          <w:b/>
          <w:sz w:val="40"/>
          <w:szCs w:val="28"/>
        </w:rPr>
        <w:t>能力評量表</w:t>
      </w:r>
    </w:p>
    <w:p w:rsidR="008E7161" w:rsidRPr="00BC6C47" w:rsidRDefault="008E7161" w:rsidP="00025AC9">
      <w:pPr>
        <w:jc w:val="center"/>
        <w:rPr>
          <w:rFonts w:ascii="微軟正黑體" w:eastAsia="微軟正黑體" w:hAnsi="微軟正黑體"/>
          <w:b/>
          <w:sz w:val="32"/>
          <w:szCs w:val="32"/>
        </w:rPr>
      </w:pPr>
      <w:r w:rsidRPr="00BC6C47">
        <w:rPr>
          <w:rFonts w:ascii="微軟正黑體" w:eastAsia="微軟正黑體" w:hAnsi="微軟正黑體" w:hint="eastAsia"/>
          <w:b/>
          <w:sz w:val="32"/>
          <w:szCs w:val="32"/>
        </w:rPr>
        <w:t>中小企業「生產線」工業4</w:t>
      </w:r>
      <w:r w:rsidRPr="00BC6C47">
        <w:rPr>
          <w:rFonts w:ascii="微軟正黑體" w:eastAsia="微軟正黑體" w:hAnsi="微軟正黑體"/>
          <w:b/>
          <w:sz w:val="32"/>
          <w:szCs w:val="32"/>
        </w:rPr>
        <w:t>.0</w:t>
      </w:r>
      <w:r w:rsidRPr="00BC6C47">
        <w:rPr>
          <w:rFonts w:ascii="微軟正黑體" w:eastAsia="微軟正黑體" w:hAnsi="微軟正黑體" w:hint="eastAsia"/>
          <w:b/>
          <w:sz w:val="32"/>
          <w:szCs w:val="32"/>
        </w:rPr>
        <w:t>等級評估問卷</w:t>
      </w:r>
      <w:r w:rsidR="009E5031" w:rsidRPr="00BC6C47">
        <w:rPr>
          <w:rFonts w:ascii="微軟正黑體" w:eastAsia="微軟正黑體" w:hAnsi="微軟正黑體" w:hint="eastAsia"/>
          <w:b/>
          <w:sz w:val="32"/>
          <w:szCs w:val="32"/>
        </w:rPr>
        <w:t>：</w:t>
      </w:r>
    </w:p>
    <w:p w:rsidR="008E7161" w:rsidRPr="00BC6C47" w:rsidRDefault="008E7161" w:rsidP="008E7161">
      <w:pPr>
        <w:jc w:val="center"/>
        <w:rPr>
          <w:rFonts w:ascii="微軟正黑體" w:eastAsia="微軟正黑體" w:hAnsi="微軟正黑體"/>
          <w:b/>
          <w:sz w:val="32"/>
          <w:szCs w:val="32"/>
        </w:rPr>
      </w:pPr>
      <w:r w:rsidRPr="00BC6C47">
        <w:rPr>
          <w:rFonts w:ascii="微軟正黑體" w:eastAsia="微軟正黑體" w:hAnsi="微軟正黑體" w:hint="eastAsia"/>
          <w:b/>
          <w:sz w:val="32"/>
          <w:szCs w:val="32"/>
        </w:rPr>
        <w:t>(若受輔導廠商為一般製造業請輔導單位協助填寫本評估問卷)</w:t>
      </w:r>
    </w:p>
    <w:p w:rsidR="008E7161" w:rsidRPr="00BC6C47" w:rsidRDefault="008E7161" w:rsidP="008E7161">
      <w:pPr>
        <w:ind w:leftChars="1" w:left="286" w:hangingChars="101" w:hanging="283"/>
        <w:rPr>
          <w:rFonts w:ascii="微軟正黑體" w:eastAsia="微軟正黑體" w:hAnsi="微軟正黑體"/>
          <w:szCs w:val="28"/>
        </w:rPr>
      </w:pPr>
      <w:r w:rsidRPr="00BC6C47">
        <w:rPr>
          <w:rFonts w:ascii="微軟正黑體" w:eastAsia="微軟正黑體" w:hAnsi="微軟正黑體" w:hint="eastAsia"/>
          <w:szCs w:val="28"/>
        </w:rPr>
        <w:t>1.本自評表依照德國工業4.0指南之「生產線」工具箱，原始文件可自網路下載工業4.0指南(Guideline Industrie 4.0)來閱讀(檔案格式pdf)。</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2.本問卷以生產線工業4</w:t>
      </w:r>
      <w:r w:rsidRPr="00BC6C47">
        <w:rPr>
          <w:rFonts w:ascii="微軟正黑體" w:eastAsia="微軟正黑體" w:hAnsi="微軟正黑體"/>
          <w:b/>
          <w:bCs/>
          <w:szCs w:val="28"/>
        </w:rPr>
        <w:t>.0</w:t>
      </w:r>
      <w:r w:rsidRPr="00BC6C47">
        <w:rPr>
          <w:rFonts w:ascii="微軟正黑體" w:eastAsia="微軟正黑體" w:hAnsi="微軟正黑體" w:hint="eastAsia"/>
          <w:b/>
          <w:bCs/>
          <w:szCs w:val="28"/>
        </w:rPr>
        <w:t>相關的6個重要功能為衡量項目，每一種功能項目再區分為5個程度。因其衡量標準需有目標項目的平準性，請評估時以本輔導計畫所導入生產線為參考依據，衡量該生產線輔導前已經達到(或具備)哪個程度的進階功能。</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問卷開始</w:t>
      </w: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數據處理能力</w:t>
      </w:r>
      <w:r w:rsidRPr="00BC6C47">
        <w:rPr>
          <w:rFonts w:ascii="微軟正黑體" w:eastAsia="微軟正黑體" w:hAnsi="微軟正黑體" w:hint="eastAsia"/>
          <w:b/>
          <w:bCs/>
          <w:szCs w:val="28"/>
        </w:rPr>
        <w:t>已經達到哪個程度了?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無任何數據的處理。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各種數據的處理採用紙本文件或轉成文件檔案儲存。</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LV3</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已經開始針對生產程序監視並進行數據的分析。</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LV4</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已經針對生產程序規劃與控制進行衡量。</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程序規劃與控制可以自動化處理(可不需要人力介入)。</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A項輔導前為 ___</w:t>
      </w:r>
      <w:r w:rsidRPr="00BC6C47">
        <w:rPr>
          <w:rFonts w:ascii="微軟正黑體" w:eastAsia="微軟正黑體" w:hAnsi="微軟正黑體"/>
          <w:b/>
          <w:bCs/>
          <w:szCs w:val="28"/>
        </w:rPr>
        <w:t>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LV1)</w:t>
      </w:r>
      <w:r w:rsidRPr="00BC6C47">
        <w:rPr>
          <w:rFonts w:ascii="微軟正黑體" w:eastAsia="微軟正黑體" w:hAnsi="微軟正黑體" w:hint="eastAsia"/>
          <w:b/>
          <w:bCs/>
          <w:szCs w:val="28"/>
        </w:rPr>
        <w:t>；輔導後預計達到________</w:t>
      </w:r>
      <w:r w:rsidRPr="00BC6C47">
        <w:rPr>
          <w:rFonts w:ascii="微軟正黑體" w:eastAsia="微軟正黑體" w:hAnsi="微軟正黑體"/>
          <w:b/>
          <w:bCs/>
          <w:color w:val="A6A6A6" w:themeColor="background1" w:themeShade="A6"/>
          <w:szCs w:val="28"/>
        </w:rPr>
        <w:t>(</w:t>
      </w:r>
      <w:r w:rsidR="009E5031" w:rsidRPr="00BC6C47">
        <w:rPr>
          <w:rFonts w:ascii="微軟正黑體" w:eastAsia="微軟正黑體" w:hAnsi="微軟正黑體"/>
          <w:b/>
          <w:bCs/>
          <w:color w:val="A6A6A6" w:themeColor="background1" w:themeShade="A6"/>
          <w:szCs w:val="28"/>
        </w:rPr>
        <w:t>如</w:t>
      </w:r>
      <w:r w:rsidRPr="00BC6C47">
        <w:rPr>
          <w:rFonts w:ascii="微軟正黑體" w:eastAsia="微軟正黑體" w:hAnsi="微軟正黑體"/>
          <w:b/>
          <w:bCs/>
          <w:color w:val="A6A6A6" w:themeColor="background1" w:themeShade="A6"/>
          <w:szCs w:val="28"/>
        </w:rPr>
        <w:t>. LV3)</w:t>
      </w:r>
      <w:r w:rsidRPr="00BC6C47">
        <w:rPr>
          <w:rFonts w:ascii="微軟正黑體" w:eastAsia="微軟正黑體" w:hAnsi="微軟正黑體" w:hint="eastAsia"/>
          <w:b/>
          <w:bCs/>
          <w:szCs w:val="28"/>
        </w:rPr>
        <w:t>。</w:t>
      </w:r>
    </w:p>
    <w:p w:rsidR="008E7161" w:rsidRPr="00BC6C47" w:rsidRDefault="008E7161" w:rsidP="008E7161">
      <w:pPr>
        <w:ind w:leftChars="1" w:left="286" w:hangingChars="101" w:hanging="283"/>
        <w:rPr>
          <w:rFonts w:ascii="微軟正黑體" w:eastAsia="微軟正黑體" w:hAnsi="微軟正黑體"/>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中，有關機器對機器之間的</w:t>
      </w:r>
      <w:r w:rsidRPr="00BC6C47">
        <w:rPr>
          <w:rFonts w:ascii="微軟正黑體" w:eastAsia="微軟正黑體" w:hAnsi="微軟正黑體" w:hint="eastAsia"/>
          <w:b/>
          <w:bCs/>
          <w:color w:val="FF0000"/>
          <w:szCs w:val="28"/>
          <w:u w:val="single"/>
        </w:rPr>
        <w:t>通訊能力</w:t>
      </w:r>
      <w:r w:rsidRPr="00BC6C47">
        <w:rPr>
          <w:rFonts w:ascii="微軟正黑體" w:eastAsia="微軟正黑體" w:hAnsi="微軟正黑體" w:hint="eastAsia"/>
          <w:b/>
          <w:bCs/>
          <w:szCs w:val="28"/>
        </w:rPr>
        <w:t>(機器間聯網)已經達到哪個程度了?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生產線中的機械設備沒有任何連線能力(指設備獨自運行)</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機械設備使用的現場匯流排介面(如I/O, CANBus)</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機械設備採用了工業用乙太網路介面(如internet)</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機械設備可以透過網路訪問(如登入與閱讀資訊)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透過專有的網路軟體可以訪問產線中的各設備並獲取資訊(同一個軟體可達成)</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B項輔導前為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公司層級</w:t>
      </w:r>
      <w:r w:rsidRPr="00BC6C47">
        <w:rPr>
          <w:rFonts w:ascii="微軟正黑體" w:eastAsia="微軟正黑體" w:hAnsi="微軟正黑體" w:hint="eastAsia"/>
          <w:b/>
          <w:bCs/>
          <w:szCs w:val="28"/>
        </w:rPr>
        <w:t>的</w:t>
      </w:r>
      <w:r w:rsidRPr="00BC6C47">
        <w:rPr>
          <w:rFonts w:ascii="微軟正黑體" w:eastAsia="微軟正黑體" w:hAnsi="微軟正黑體" w:hint="eastAsia"/>
          <w:b/>
          <w:bCs/>
          <w:color w:val="FF0000"/>
          <w:szCs w:val="28"/>
          <w:u w:val="single"/>
        </w:rPr>
        <w:t>生產線網路</w:t>
      </w:r>
      <w:r w:rsidRPr="00BC6C47">
        <w:rPr>
          <w:rFonts w:ascii="微軟正黑體" w:eastAsia="微軟正黑體" w:hAnsi="微軟正黑體" w:hint="eastAsia"/>
          <w:b/>
          <w:bCs/>
          <w:szCs w:val="28"/>
        </w:rPr>
        <w:t>(company-wide Networking)已經達到哪個程度了?</w:t>
      </w:r>
    </w:p>
    <w:p w:rsidR="008E7161" w:rsidRPr="00BC6C47" w:rsidRDefault="008E7161" w:rsidP="008E7161">
      <w:pPr>
        <w:pStyle w:val="a0"/>
        <w:ind w:leftChars="295" w:left="1818" w:hangingChars="354" w:hanging="992"/>
        <w:rPr>
          <w:rFonts w:asciiTheme="majorEastAsia" w:eastAsiaTheme="majorEastAsia" w:hAnsiTheme="majorEastAsia"/>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對於不同的單位的生產線沒有任何連絡(各自獨立運作)</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不同單位的生產線透過email與電話來交流資訊。(事業單位兼採人工交流)</w:t>
      </w:r>
    </w:p>
    <w:p w:rsidR="008E7161" w:rsidRPr="00BC6C47" w:rsidRDefault="008E7161" w:rsidP="008E7161">
      <w:pPr>
        <w:pStyle w:val="a0"/>
        <w:ind w:leftChars="295" w:left="1818" w:hangingChars="354" w:hanging="992"/>
        <w:rPr>
          <w:rFonts w:asciiTheme="majorEastAsia" w:eastAsiaTheme="majorEastAsia" w:hAnsiTheme="majorEastAsia"/>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不同單位的生產線，已經規劃了一致性的數據交換格式，但仍採人工交換資訊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不同單位的生產線，已經規劃了一致性的數據交換格式，並透過數據伺服器來處理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不同事業單位的生產線，完全使用統一個資訊處理方案進行網路連結</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C項輔導前為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pStyle w:val="a0"/>
        <w:ind w:leftChars="295" w:left="1817" w:hangingChars="354" w:hanging="991"/>
        <w:rPr>
          <w:rFonts w:ascii="微軟正黑體" w:eastAsia="微軟正黑體" w:hAnsi="微軟正黑體"/>
          <w:b/>
          <w:bCs/>
          <w:szCs w:val="28"/>
        </w:rPr>
      </w:pPr>
    </w:p>
    <w:p w:rsidR="008E7161" w:rsidRPr="00BC6C47" w:rsidRDefault="008E7161" w:rsidP="008E7161">
      <w:pPr>
        <w:pStyle w:val="a0"/>
        <w:ind w:leftChars="295" w:left="1817" w:hangingChars="354" w:hanging="991"/>
        <w:rPr>
          <w:rFonts w:ascii="微軟正黑體" w:eastAsia="微軟正黑體" w:hAnsi="微軟正黑體"/>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資通訊架構</w:t>
      </w:r>
      <w:r w:rsidRPr="00BC6C47">
        <w:rPr>
          <w:rFonts w:ascii="微軟正黑體" w:eastAsia="微軟正黑體" w:hAnsi="微軟正黑體" w:hint="eastAsia"/>
          <w:b/>
          <w:bCs/>
          <w:szCs w:val="28"/>
        </w:rPr>
        <w:t>(ICT infrastructure)已經達到哪個程度了?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不同的設備透過email與電話來交流資訊。(產線間採人工交流)</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生產線中具有一個中央處理器或伺服器，來匯集資料。</w:t>
      </w:r>
    </w:p>
    <w:p w:rsidR="008E7161" w:rsidRPr="00BC6C47" w:rsidRDefault="008E7161" w:rsidP="008E7161">
      <w:pPr>
        <w:pStyle w:val="a0"/>
        <w:ind w:leftChars="295" w:left="1818" w:hangingChars="354" w:hanging="992"/>
        <w:rPr>
          <w:rFonts w:asciiTheme="majorEastAsia" w:eastAsiaTheme="majorEastAsia" w:hAnsiTheme="majorEastAsia"/>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可以透過同一個入口網站來進行生產線各設備的數據分享。</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數據的追蹤或數據的交換可以自動化處理(不須人力介入)。</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供應端與客戶端的資訊完全的整合到程序設計中(如供應料件時程資訊或客戶端需求資訊可在系統中獲知)</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D項輔導前為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rPr>
          <w:rFonts w:asciiTheme="majorEastAsia" w:eastAsiaTheme="majorEastAsia" w:hAnsiTheme="majorEastAsia"/>
          <w:b/>
          <w:bCs/>
          <w:szCs w:val="28"/>
        </w:rPr>
      </w:pPr>
    </w:p>
    <w:p w:rsidR="008E7161" w:rsidRPr="00BC6C47" w:rsidRDefault="008E7161" w:rsidP="008E7161">
      <w:pPr>
        <w:rPr>
          <w:rFonts w:asciiTheme="majorEastAsia" w:eastAsiaTheme="majorEastAsia" w:hAnsiTheme="majorEastAsia"/>
          <w:b/>
          <w:bCs/>
          <w:szCs w:val="28"/>
        </w:rPr>
      </w:pPr>
    </w:p>
    <w:p w:rsidR="008E7161" w:rsidRPr="00BC6C47" w:rsidRDefault="008E7161" w:rsidP="008E7161">
      <w:pPr>
        <w:rPr>
          <w:rFonts w:asciiTheme="majorEastAsia" w:eastAsiaTheme="majorEastAsia" w:hAnsiTheme="majorEastAsia"/>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人機介面</w:t>
      </w:r>
      <w:r w:rsidRPr="00BC6C47">
        <w:rPr>
          <w:rFonts w:ascii="微軟正黑體" w:eastAsia="微軟正黑體" w:hAnsi="微軟正黑體" w:hint="eastAsia"/>
          <w:b/>
          <w:bCs/>
          <w:szCs w:val="28"/>
        </w:rPr>
        <w:t>(Man-Machine Interface</w:t>
      </w:r>
      <w:r w:rsidRPr="00BC6C47">
        <w:rPr>
          <w:rFonts w:ascii="微軟正黑體" w:eastAsia="微軟正黑體" w:hAnsi="微軟正黑體"/>
          <w:b/>
          <w:bCs/>
          <w:szCs w:val="28"/>
        </w:rPr>
        <w:t>s</w:t>
      </w:r>
      <w:r w:rsidRPr="00BC6C47">
        <w:rPr>
          <w:rFonts w:ascii="微軟正黑體" w:eastAsia="微軟正黑體" w:hAnsi="微軟正黑體" w:hint="eastAsia"/>
          <w:b/>
          <w:bCs/>
          <w:szCs w:val="28"/>
        </w:rPr>
        <w:t>)已經達到哪個程度了?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設備與人沒有任何的交流(設備無法提供任何反饋資訊)。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人用設備上的操控介面來操作與讀取資訊。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具有特定裝置可以進行集中式或分散式的設備控制或資訊獲取(設備監控可以在機台旁也可以在中央控制區實現)。</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可以使用行動裝置來達成設備的監控。</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已經採用擴增實境或虛擬助理技術展現於人機介面中。</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E項輔導前為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pStyle w:val="a0"/>
        <w:ind w:leftChars="295" w:left="1817" w:hangingChars="354" w:hanging="991"/>
        <w:rPr>
          <w:rFonts w:ascii="微軟正黑體" w:eastAsia="微軟正黑體" w:hAnsi="微軟正黑體"/>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中，有關隨著批量生產的</w:t>
      </w:r>
      <w:r w:rsidRPr="00BC6C47">
        <w:rPr>
          <w:rFonts w:ascii="微軟正黑體" w:eastAsia="微軟正黑體" w:hAnsi="微軟正黑體" w:hint="eastAsia"/>
          <w:b/>
          <w:bCs/>
          <w:color w:val="FF0000"/>
          <w:szCs w:val="28"/>
          <w:u w:val="single"/>
        </w:rPr>
        <w:t>效能</w:t>
      </w:r>
      <w:r w:rsidRPr="00BC6C47">
        <w:rPr>
          <w:rFonts w:ascii="微軟正黑體" w:eastAsia="微軟正黑體" w:hAnsi="微軟正黑體" w:hint="eastAsia"/>
          <w:b/>
          <w:bCs/>
          <w:szCs w:val="28"/>
        </w:rPr>
        <w:t>部分(</w:t>
      </w:r>
      <w:r w:rsidRPr="00BC6C47">
        <w:rPr>
          <w:rFonts w:ascii="微軟正黑體" w:eastAsia="微軟正黑體" w:hAnsi="微軟正黑體" w:hint="eastAsia"/>
          <w:b/>
          <w:szCs w:val="28"/>
        </w:rPr>
        <w:t>Efficiency with small batches</w:t>
      </w:r>
      <w:r w:rsidRPr="00BC6C47">
        <w:rPr>
          <w:rFonts w:ascii="微軟正黑體" w:eastAsia="微軟正黑體" w:hAnsi="微軟正黑體" w:hint="eastAsia"/>
          <w:b/>
          <w:bCs/>
          <w:szCs w:val="28"/>
        </w:rPr>
        <w:t>)已經達到哪個程度了?</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生產線無法變動，其中少部分使用相同零件。</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應用了彈性生產系統與相同的零件。</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應用了彈性生產系統，產品已具備模組化設計。</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實現來料驅動(Component-driven)與彈性生產系統整合生產(只供應料件已達到公司內後，才展開可控制的彈性生產模式)。</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實現跨公司的來料供應方式(跨公司的供應資訊與供應時程可受控制)，整合到公司內的模組化彈性生產系統中。</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F項輔導前為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w:t>
      </w:r>
      <w:r w:rsidRPr="00BC6C47">
        <w:rPr>
          <w:rFonts w:ascii="微軟正黑體" w:eastAsia="微軟正黑體" w:hAnsi="微軟正黑體" w:hint="eastAsia"/>
          <w:b/>
          <w:bCs/>
          <w:color w:val="A6A6A6" w:themeColor="background1" w:themeShade="A6"/>
          <w:szCs w:val="28"/>
        </w:rPr>
        <w:t>1</w:t>
      </w:r>
      <w:r w:rsidRPr="00BC6C47">
        <w:rPr>
          <w:rFonts w:ascii="微軟正黑體" w:eastAsia="微軟正黑體" w:hAnsi="微軟正黑體"/>
          <w:b/>
          <w:bCs/>
          <w:color w:val="A6A6A6" w:themeColor="background1" w:themeShade="A6"/>
          <w:szCs w:val="28"/>
        </w:rPr>
        <w:t>)</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w:t>
      </w:r>
    </w:p>
    <w:p w:rsidR="00BB1632" w:rsidRDefault="008E7161" w:rsidP="00C51DF9">
      <w:pPr>
        <w:pStyle w:val="a0"/>
        <w:spacing w:line="240" w:lineRule="auto"/>
        <w:ind w:leftChars="295" w:left="1818" w:hangingChars="354" w:hanging="992"/>
        <w:sectPr w:rsidR="00BB1632" w:rsidSect="009A637E">
          <w:pgSz w:w="11906" w:h="16838"/>
          <w:pgMar w:top="1134" w:right="1134" w:bottom="1134" w:left="1134" w:header="851" w:footer="992" w:gutter="0"/>
          <w:cols w:space="425"/>
          <w:docGrid w:type="lines" w:linePitch="381"/>
        </w:sectPr>
      </w:pPr>
      <w:r w:rsidRPr="00BC6C47">
        <w:rPr>
          <w:rFonts w:asciiTheme="majorEastAsia" w:eastAsiaTheme="majorEastAsia" w:hAnsiTheme="majorEastAsia"/>
          <w:b/>
          <w:bCs/>
          <w:noProof/>
          <w:szCs w:val="28"/>
        </w:rPr>
        <w:drawing>
          <wp:inline distT="0" distB="0" distL="0" distR="0">
            <wp:extent cx="4937125" cy="2546350"/>
            <wp:effectExtent l="0" t="0" r="0" b="635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7358" cy="2561943"/>
                    </a:xfrm>
                    <a:prstGeom prst="rect">
                      <a:avLst/>
                    </a:prstGeom>
                    <a:noFill/>
                  </pic:spPr>
                </pic:pic>
              </a:graphicData>
            </a:graphic>
          </wp:inline>
        </w:drawing>
      </w:r>
    </w:p>
    <w:p w:rsidR="008E7161" w:rsidRDefault="008E7161" w:rsidP="00F00A8B">
      <w:pPr>
        <w:spacing w:line="240" w:lineRule="auto"/>
        <w:ind w:leftChars="77" w:left="216"/>
      </w:pPr>
    </w:p>
    <w:sectPr w:rsidR="008E7161" w:rsidSect="009A637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13" w:rsidRDefault="009E3113" w:rsidP="005E570D">
      <w:pPr>
        <w:spacing w:line="240" w:lineRule="auto"/>
      </w:pPr>
      <w:r>
        <w:separator/>
      </w:r>
    </w:p>
  </w:endnote>
  <w:endnote w:type="continuationSeparator" w:id="0">
    <w:p w:rsidR="009E3113" w:rsidRDefault="009E3113"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9D" w:rsidRDefault="00C1559D"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9D" w:rsidRPr="005E570D" w:rsidRDefault="00C1559D" w:rsidP="005E570D">
    <w:pPr>
      <w:pStyle w:val="a8"/>
      <w:spacing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9D" w:rsidRPr="008C635B" w:rsidRDefault="00C1559D" w:rsidP="008C635B">
    <w:pPr>
      <w:pStyle w:val="a8"/>
      <w:spacing w:line="240"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9D" w:rsidRDefault="00C1559D" w:rsidP="005E570D">
    <w:pPr>
      <w:pStyle w:val="a8"/>
      <w:spacing w:line="240" w:lineRule="auto"/>
      <w:jc w:val="center"/>
    </w:pPr>
    <w:r>
      <w:fldChar w:fldCharType="begin"/>
    </w:r>
    <w:r>
      <w:instrText xml:space="preserve"> PAGE   \* MERGEFORMAT </w:instrText>
    </w:r>
    <w:r>
      <w:fldChar w:fldCharType="separate"/>
    </w:r>
    <w:r w:rsidR="007D5E35" w:rsidRPr="007D5E35">
      <w:rPr>
        <w:noProof/>
        <w:lang w:val="zh-TW"/>
      </w:rPr>
      <w:t>i</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13" w:rsidRDefault="009E3113" w:rsidP="005E570D">
      <w:pPr>
        <w:spacing w:line="240" w:lineRule="auto"/>
      </w:pPr>
      <w:r>
        <w:separator/>
      </w:r>
    </w:p>
  </w:footnote>
  <w:footnote w:type="continuationSeparator" w:id="0">
    <w:p w:rsidR="009E3113" w:rsidRDefault="009E3113" w:rsidP="005E5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F77"/>
    <w:multiLevelType w:val="multilevel"/>
    <w:tmpl w:val="B30089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2"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DA65391"/>
    <w:multiLevelType w:val="hybridMultilevel"/>
    <w:tmpl w:val="623AD1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7D1F09"/>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12E10544"/>
    <w:multiLevelType w:val="hybridMultilevel"/>
    <w:tmpl w:val="79308FB2"/>
    <w:lvl w:ilvl="0" w:tplc="04090001">
      <w:start w:val="1"/>
      <w:numFmt w:val="bullet"/>
      <w:lvlText w:val=""/>
      <w:lvlJc w:val="left"/>
      <w:pPr>
        <w:ind w:left="1971" w:hanging="480"/>
      </w:pPr>
      <w:rPr>
        <w:rFonts w:ascii="Wingdings" w:hAnsi="Wingdings" w:hint="default"/>
      </w:rPr>
    </w:lvl>
    <w:lvl w:ilvl="1" w:tplc="04090003" w:tentative="1">
      <w:start w:val="1"/>
      <w:numFmt w:val="bullet"/>
      <w:lvlText w:val=""/>
      <w:lvlJc w:val="left"/>
      <w:pPr>
        <w:ind w:left="2451" w:hanging="480"/>
      </w:pPr>
      <w:rPr>
        <w:rFonts w:ascii="Wingdings" w:hAnsi="Wingdings" w:hint="default"/>
      </w:rPr>
    </w:lvl>
    <w:lvl w:ilvl="2" w:tplc="04090005" w:tentative="1">
      <w:start w:val="1"/>
      <w:numFmt w:val="bullet"/>
      <w:lvlText w:val=""/>
      <w:lvlJc w:val="left"/>
      <w:pPr>
        <w:ind w:left="2931" w:hanging="480"/>
      </w:pPr>
      <w:rPr>
        <w:rFonts w:ascii="Wingdings" w:hAnsi="Wingdings" w:hint="default"/>
      </w:rPr>
    </w:lvl>
    <w:lvl w:ilvl="3" w:tplc="04090001" w:tentative="1">
      <w:start w:val="1"/>
      <w:numFmt w:val="bullet"/>
      <w:lvlText w:val=""/>
      <w:lvlJc w:val="left"/>
      <w:pPr>
        <w:ind w:left="3411" w:hanging="480"/>
      </w:pPr>
      <w:rPr>
        <w:rFonts w:ascii="Wingdings" w:hAnsi="Wingdings" w:hint="default"/>
      </w:rPr>
    </w:lvl>
    <w:lvl w:ilvl="4" w:tplc="04090003" w:tentative="1">
      <w:start w:val="1"/>
      <w:numFmt w:val="bullet"/>
      <w:lvlText w:val=""/>
      <w:lvlJc w:val="left"/>
      <w:pPr>
        <w:ind w:left="3891" w:hanging="480"/>
      </w:pPr>
      <w:rPr>
        <w:rFonts w:ascii="Wingdings" w:hAnsi="Wingdings" w:hint="default"/>
      </w:rPr>
    </w:lvl>
    <w:lvl w:ilvl="5" w:tplc="04090005" w:tentative="1">
      <w:start w:val="1"/>
      <w:numFmt w:val="bullet"/>
      <w:lvlText w:val=""/>
      <w:lvlJc w:val="left"/>
      <w:pPr>
        <w:ind w:left="4371" w:hanging="480"/>
      </w:pPr>
      <w:rPr>
        <w:rFonts w:ascii="Wingdings" w:hAnsi="Wingdings" w:hint="default"/>
      </w:rPr>
    </w:lvl>
    <w:lvl w:ilvl="6" w:tplc="04090001" w:tentative="1">
      <w:start w:val="1"/>
      <w:numFmt w:val="bullet"/>
      <w:lvlText w:val=""/>
      <w:lvlJc w:val="left"/>
      <w:pPr>
        <w:ind w:left="4851" w:hanging="480"/>
      </w:pPr>
      <w:rPr>
        <w:rFonts w:ascii="Wingdings" w:hAnsi="Wingdings" w:hint="default"/>
      </w:rPr>
    </w:lvl>
    <w:lvl w:ilvl="7" w:tplc="04090003" w:tentative="1">
      <w:start w:val="1"/>
      <w:numFmt w:val="bullet"/>
      <w:lvlText w:val=""/>
      <w:lvlJc w:val="left"/>
      <w:pPr>
        <w:ind w:left="5331" w:hanging="480"/>
      </w:pPr>
      <w:rPr>
        <w:rFonts w:ascii="Wingdings" w:hAnsi="Wingdings" w:hint="default"/>
      </w:rPr>
    </w:lvl>
    <w:lvl w:ilvl="8" w:tplc="04090005" w:tentative="1">
      <w:start w:val="1"/>
      <w:numFmt w:val="bullet"/>
      <w:lvlText w:val=""/>
      <w:lvlJc w:val="left"/>
      <w:pPr>
        <w:ind w:left="5811" w:hanging="480"/>
      </w:pPr>
      <w:rPr>
        <w:rFonts w:ascii="Wingdings" w:hAnsi="Wingdings" w:hint="default"/>
      </w:rPr>
    </w:lvl>
  </w:abstractNum>
  <w:abstractNum w:abstractNumId="7" w15:restartNumberingAfterBreak="0">
    <w:nsid w:val="154478A9"/>
    <w:multiLevelType w:val="hybridMultilevel"/>
    <w:tmpl w:val="56FA3A84"/>
    <w:lvl w:ilvl="0" w:tplc="7FA44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BD38FB"/>
    <w:multiLevelType w:val="hybridMultilevel"/>
    <w:tmpl w:val="8C42411E"/>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0" w15:restartNumberingAfterBreak="0">
    <w:nsid w:val="217D795A"/>
    <w:multiLevelType w:val="hybridMultilevel"/>
    <w:tmpl w:val="6BF4F0C8"/>
    <w:lvl w:ilvl="0" w:tplc="D53C1C1E">
      <w:start w:val="1"/>
      <w:numFmt w:val="bullet"/>
      <w:lvlText w:val="•"/>
      <w:lvlJc w:val="left"/>
      <w:pPr>
        <w:tabs>
          <w:tab w:val="num" w:pos="720"/>
        </w:tabs>
        <w:ind w:left="720" w:hanging="360"/>
      </w:pPr>
      <w:rPr>
        <w:rFonts w:ascii="Arial" w:hAnsi="Arial" w:cs="Times New Roman" w:hint="default"/>
      </w:rPr>
    </w:lvl>
    <w:lvl w:ilvl="1" w:tplc="05A4D51A">
      <w:start w:val="116"/>
      <w:numFmt w:val="bullet"/>
      <w:lvlText w:val="–"/>
      <w:lvlJc w:val="left"/>
      <w:pPr>
        <w:tabs>
          <w:tab w:val="num" w:pos="1440"/>
        </w:tabs>
        <w:ind w:left="1440" w:hanging="360"/>
      </w:pPr>
      <w:rPr>
        <w:rFonts w:ascii="Arial" w:hAnsi="Arial" w:cs="Times New Roman" w:hint="default"/>
      </w:rPr>
    </w:lvl>
    <w:lvl w:ilvl="2" w:tplc="F00A474C">
      <w:start w:val="1"/>
      <w:numFmt w:val="bullet"/>
      <w:lvlText w:val="•"/>
      <w:lvlJc w:val="left"/>
      <w:pPr>
        <w:tabs>
          <w:tab w:val="num" w:pos="2160"/>
        </w:tabs>
        <w:ind w:left="2160" w:hanging="360"/>
      </w:pPr>
      <w:rPr>
        <w:rFonts w:ascii="Arial" w:hAnsi="Arial" w:cs="Times New Roman" w:hint="default"/>
      </w:rPr>
    </w:lvl>
    <w:lvl w:ilvl="3" w:tplc="B0FA0022">
      <w:start w:val="1"/>
      <w:numFmt w:val="bullet"/>
      <w:lvlText w:val="•"/>
      <w:lvlJc w:val="left"/>
      <w:pPr>
        <w:tabs>
          <w:tab w:val="num" w:pos="2880"/>
        </w:tabs>
        <w:ind w:left="2880" w:hanging="360"/>
      </w:pPr>
      <w:rPr>
        <w:rFonts w:ascii="Arial" w:hAnsi="Arial" w:cs="Times New Roman" w:hint="default"/>
      </w:rPr>
    </w:lvl>
    <w:lvl w:ilvl="4" w:tplc="8548A4DE">
      <w:start w:val="1"/>
      <w:numFmt w:val="bullet"/>
      <w:lvlText w:val="•"/>
      <w:lvlJc w:val="left"/>
      <w:pPr>
        <w:tabs>
          <w:tab w:val="num" w:pos="3600"/>
        </w:tabs>
        <w:ind w:left="3600" w:hanging="360"/>
      </w:pPr>
      <w:rPr>
        <w:rFonts w:ascii="Arial" w:hAnsi="Arial" w:cs="Times New Roman" w:hint="default"/>
      </w:rPr>
    </w:lvl>
    <w:lvl w:ilvl="5" w:tplc="5762E4D6">
      <w:start w:val="1"/>
      <w:numFmt w:val="bullet"/>
      <w:lvlText w:val="•"/>
      <w:lvlJc w:val="left"/>
      <w:pPr>
        <w:tabs>
          <w:tab w:val="num" w:pos="4320"/>
        </w:tabs>
        <w:ind w:left="4320" w:hanging="360"/>
      </w:pPr>
      <w:rPr>
        <w:rFonts w:ascii="Arial" w:hAnsi="Arial" w:cs="Times New Roman" w:hint="default"/>
      </w:rPr>
    </w:lvl>
    <w:lvl w:ilvl="6" w:tplc="6B004510">
      <w:start w:val="1"/>
      <w:numFmt w:val="bullet"/>
      <w:lvlText w:val="•"/>
      <w:lvlJc w:val="left"/>
      <w:pPr>
        <w:tabs>
          <w:tab w:val="num" w:pos="5040"/>
        </w:tabs>
        <w:ind w:left="5040" w:hanging="360"/>
      </w:pPr>
      <w:rPr>
        <w:rFonts w:ascii="Arial" w:hAnsi="Arial" w:cs="Times New Roman" w:hint="default"/>
      </w:rPr>
    </w:lvl>
    <w:lvl w:ilvl="7" w:tplc="E66C3AFA">
      <w:start w:val="1"/>
      <w:numFmt w:val="bullet"/>
      <w:lvlText w:val="•"/>
      <w:lvlJc w:val="left"/>
      <w:pPr>
        <w:tabs>
          <w:tab w:val="num" w:pos="5760"/>
        </w:tabs>
        <w:ind w:left="5760" w:hanging="360"/>
      </w:pPr>
      <w:rPr>
        <w:rFonts w:ascii="Arial" w:hAnsi="Arial" w:cs="Times New Roman" w:hint="default"/>
      </w:rPr>
    </w:lvl>
    <w:lvl w:ilvl="8" w:tplc="115EA9B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E6F42"/>
    <w:multiLevelType w:val="hybridMultilevel"/>
    <w:tmpl w:val="FDF6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6A7B4E"/>
    <w:multiLevelType w:val="hybridMultilevel"/>
    <w:tmpl w:val="16C25762"/>
    <w:lvl w:ilvl="0" w:tplc="B4187C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15:restartNumberingAfterBreak="0">
    <w:nsid w:val="2B6D2110"/>
    <w:multiLevelType w:val="hybridMultilevel"/>
    <w:tmpl w:val="7DEA013E"/>
    <w:lvl w:ilvl="0" w:tplc="1B223B9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2BDF371F"/>
    <w:multiLevelType w:val="multilevel"/>
    <w:tmpl w:val="1FB01B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11D60AB"/>
    <w:multiLevelType w:val="hybridMultilevel"/>
    <w:tmpl w:val="E87C9768"/>
    <w:lvl w:ilvl="0" w:tplc="EAB484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2C52DD"/>
    <w:multiLevelType w:val="multilevel"/>
    <w:tmpl w:val="F42AB5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1" w15:restartNumberingAfterBreak="0">
    <w:nsid w:val="3F5B493C"/>
    <w:multiLevelType w:val="hybridMultilevel"/>
    <w:tmpl w:val="920EA59C"/>
    <w:lvl w:ilvl="0" w:tplc="A462B132">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2A507F"/>
    <w:multiLevelType w:val="hybridMultilevel"/>
    <w:tmpl w:val="441A1C04"/>
    <w:lvl w:ilvl="0" w:tplc="077EDCEA">
      <w:start w:val="1"/>
      <w:numFmt w:val="decimal"/>
      <w:lvlText w:val="(%1)"/>
      <w:lvlJc w:val="left"/>
      <w:pPr>
        <w:ind w:left="958" w:hanging="480"/>
      </w:pPr>
      <w:rPr>
        <w:rFonts w:hint="eastAsia"/>
      </w:rPr>
    </w:lvl>
    <w:lvl w:ilvl="1" w:tplc="07E40C02">
      <w:start w:val="1"/>
      <w:numFmt w:val="taiwaneseCountingThousand"/>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589504C9"/>
    <w:multiLevelType w:val="hybridMultilevel"/>
    <w:tmpl w:val="CC4AC346"/>
    <w:lvl w:ilvl="0" w:tplc="04090011">
      <w:start w:val="1"/>
      <w:numFmt w:val="upperLetter"/>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59C46BA7"/>
    <w:multiLevelType w:val="hybridMultilevel"/>
    <w:tmpl w:val="08A2A1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8" w15:restartNumberingAfterBreak="0">
    <w:nsid w:val="6535654C"/>
    <w:multiLevelType w:val="hybridMultilevel"/>
    <w:tmpl w:val="A84E39B0"/>
    <w:lvl w:ilvl="0" w:tplc="21D68646">
      <w:start w:val="1"/>
      <w:numFmt w:val="upperLetter"/>
      <w:lvlText w:val="%1."/>
      <w:lvlJc w:val="left"/>
      <w:pPr>
        <w:ind w:left="7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0"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1"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72D2312A"/>
    <w:multiLevelType w:val="multilevel"/>
    <w:tmpl w:val="A3100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5" w15:restartNumberingAfterBreak="0">
    <w:nsid w:val="74B33DF6"/>
    <w:multiLevelType w:val="hybridMultilevel"/>
    <w:tmpl w:val="888CEEEE"/>
    <w:lvl w:ilvl="0" w:tplc="DE260C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469"/>
        </w:tabs>
        <w:ind w:left="1469" w:hanging="480"/>
      </w:pPr>
      <w:rPr>
        <w:rFonts w:ascii="Wingdings" w:hAnsi="Wingdings" w:hint="default"/>
      </w:rPr>
    </w:lvl>
    <w:lvl w:ilvl="2" w:tplc="04090005" w:tentative="1">
      <w:start w:val="1"/>
      <w:numFmt w:val="bullet"/>
      <w:lvlText w:val=""/>
      <w:lvlJc w:val="left"/>
      <w:pPr>
        <w:tabs>
          <w:tab w:val="num" w:pos="1949"/>
        </w:tabs>
        <w:ind w:left="1949" w:hanging="480"/>
      </w:pPr>
      <w:rPr>
        <w:rFonts w:ascii="Wingdings" w:hAnsi="Wingdings" w:hint="default"/>
      </w:rPr>
    </w:lvl>
    <w:lvl w:ilvl="3" w:tplc="04090001" w:tentative="1">
      <w:start w:val="1"/>
      <w:numFmt w:val="bullet"/>
      <w:lvlText w:val=""/>
      <w:lvlJc w:val="left"/>
      <w:pPr>
        <w:tabs>
          <w:tab w:val="num" w:pos="2429"/>
        </w:tabs>
        <w:ind w:left="2429" w:hanging="480"/>
      </w:pPr>
      <w:rPr>
        <w:rFonts w:ascii="Wingdings" w:hAnsi="Wingdings" w:hint="default"/>
      </w:rPr>
    </w:lvl>
    <w:lvl w:ilvl="4" w:tplc="04090003" w:tentative="1">
      <w:start w:val="1"/>
      <w:numFmt w:val="bullet"/>
      <w:lvlText w:val=""/>
      <w:lvlJc w:val="left"/>
      <w:pPr>
        <w:tabs>
          <w:tab w:val="num" w:pos="2909"/>
        </w:tabs>
        <w:ind w:left="2909" w:hanging="480"/>
      </w:pPr>
      <w:rPr>
        <w:rFonts w:ascii="Wingdings" w:hAnsi="Wingdings" w:hint="default"/>
      </w:rPr>
    </w:lvl>
    <w:lvl w:ilvl="5" w:tplc="04090005" w:tentative="1">
      <w:start w:val="1"/>
      <w:numFmt w:val="bullet"/>
      <w:lvlText w:val=""/>
      <w:lvlJc w:val="left"/>
      <w:pPr>
        <w:tabs>
          <w:tab w:val="num" w:pos="3389"/>
        </w:tabs>
        <w:ind w:left="3389" w:hanging="480"/>
      </w:pPr>
      <w:rPr>
        <w:rFonts w:ascii="Wingdings" w:hAnsi="Wingdings" w:hint="default"/>
      </w:rPr>
    </w:lvl>
    <w:lvl w:ilvl="6" w:tplc="04090001" w:tentative="1">
      <w:start w:val="1"/>
      <w:numFmt w:val="bullet"/>
      <w:lvlText w:val=""/>
      <w:lvlJc w:val="left"/>
      <w:pPr>
        <w:tabs>
          <w:tab w:val="num" w:pos="3869"/>
        </w:tabs>
        <w:ind w:left="3869" w:hanging="480"/>
      </w:pPr>
      <w:rPr>
        <w:rFonts w:ascii="Wingdings" w:hAnsi="Wingdings" w:hint="default"/>
      </w:rPr>
    </w:lvl>
    <w:lvl w:ilvl="7" w:tplc="04090003" w:tentative="1">
      <w:start w:val="1"/>
      <w:numFmt w:val="bullet"/>
      <w:lvlText w:val=""/>
      <w:lvlJc w:val="left"/>
      <w:pPr>
        <w:tabs>
          <w:tab w:val="num" w:pos="4349"/>
        </w:tabs>
        <w:ind w:left="4349" w:hanging="480"/>
      </w:pPr>
      <w:rPr>
        <w:rFonts w:ascii="Wingdings" w:hAnsi="Wingdings" w:hint="default"/>
      </w:rPr>
    </w:lvl>
    <w:lvl w:ilvl="8" w:tplc="04090005" w:tentative="1">
      <w:start w:val="1"/>
      <w:numFmt w:val="bullet"/>
      <w:lvlText w:val=""/>
      <w:lvlJc w:val="left"/>
      <w:pPr>
        <w:tabs>
          <w:tab w:val="num" w:pos="4829"/>
        </w:tabs>
        <w:ind w:left="4829" w:hanging="480"/>
      </w:pPr>
      <w:rPr>
        <w:rFonts w:ascii="Wingdings" w:hAnsi="Wingdings" w:hint="default"/>
      </w:rPr>
    </w:lvl>
  </w:abstractNum>
  <w:abstractNum w:abstractNumId="3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37" w15:restartNumberingAfterBreak="0">
    <w:nsid w:val="7BA24CC5"/>
    <w:multiLevelType w:val="hybridMultilevel"/>
    <w:tmpl w:val="72B61774"/>
    <w:lvl w:ilvl="0" w:tplc="1F7C360C">
      <w:start w:val="1"/>
      <w:numFmt w:val="decimal"/>
      <w:lvlText w:val="(%1)"/>
      <w:lvlJc w:val="left"/>
      <w:pPr>
        <w:ind w:left="958" w:hanging="480"/>
      </w:pPr>
      <w:rPr>
        <w:rFonts w:hint="eastAsia"/>
        <w:strike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D03701"/>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31"/>
  </w:num>
  <w:num w:numId="2">
    <w:abstractNumId w:val="12"/>
  </w:num>
  <w:num w:numId="3">
    <w:abstractNumId w:val="3"/>
  </w:num>
  <w:num w:numId="4">
    <w:abstractNumId w:val="17"/>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
  </w:num>
  <w:num w:numId="9">
    <w:abstractNumId w:val="14"/>
  </w:num>
  <w:num w:numId="10">
    <w:abstractNumId w:val="14"/>
  </w:num>
  <w:num w:numId="11">
    <w:abstractNumId w:val="13"/>
  </w:num>
  <w:num w:numId="12">
    <w:abstractNumId w:val="14"/>
  </w:num>
  <w:num w:numId="13">
    <w:abstractNumId w:val="17"/>
  </w:num>
  <w:num w:numId="14">
    <w:abstractNumId w:val="14"/>
    <w:lvlOverride w:ilvl="0">
      <w:startOverride w:val="1"/>
    </w:lvlOverride>
  </w:num>
  <w:num w:numId="15">
    <w:abstractNumId w:val="14"/>
  </w:num>
  <w:num w:numId="16">
    <w:abstractNumId w:val="14"/>
  </w:num>
  <w:num w:numId="17">
    <w:abstractNumId w:val="17"/>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8"/>
  </w:num>
  <w:num w:numId="21">
    <w:abstractNumId w:val="7"/>
  </w:num>
  <w:num w:numId="22">
    <w:abstractNumId w:val="32"/>
  </w:num>
  <w:num w:numId="23">
    <w:abstractNumId w:val="23"/>
  </w:num>
  <w:num w:numId="24">
    <w:abstractNumId w:val="5"/>
  </w:num>
  <w:num w:numId="25">
    <w:abstractNumId w:val="8"/>
  </w:num>
  <w:num w:numId="26">
    <w:abstractNumId w:val="18"/>
  </w:num>
  <w:num w:numId="27">
    <w:abstractNumId w:val="20"/>
  </w:num>
  <w:num w:numId="28">
    <w:abstractNumId w:val="16"/>
  </w:num>
  <w:num w:numId="29">
    <w:abstractNumId w:val="22"/>
  </w:num>
  <w:num w:numId="30">
    <w:abstractNumId w:val="37"/>
  </w:num>
  <w:num w:numId="31">
    <w:abstractNumId w:val="30"/>
  </w:num>
  <w:num w:numId="32">
    <w:abstractNumId w:val="29"/>
  </w:num>
  <w:num w:numId="33">
    <w:abstractNumId w:val="25"/>
  </w:num>
  <w:num w:numId="34">
    <w:abstractNumId w:val="28"/>
  </w:num>
  <w:num w:numId="35">
    <w:abstractNumId w:val="11"/>
  </w:num>
  <w:num w:numId="36">
    <w:abstractNumId w:val="10"/>
  </w:num>
  <w:num w:numId="37">
    <w:abstractNumId w:val="26"/>
  </w:num>
  <w:num w:numId="38">
    <w:abstractNumId w:val="24"/>
  </w:num>
  <w:num w:numId="39">
    <w:abstractNumId w:val="21"/>
  </w:num>
  <w:num w:numId="40">
    <w:abstractNumId w:val="9"/>
  </w:num>
  <w:num w:numId="41">
    <w:abstractNumId w:val="36"/>
  </w:num>
  <w:num w:numId="42">
    <w:abstractNumId w:val="27"/>
  </w:num>
  <w:num w:numId="43">
    <w:abstractNumId w:val="4"/>
  </w:num>
  <w:num w:numId="44">
    <w:abstractNumId w:val="1"/>
  </w:num>
  <w:num w:numId="45">
    <w:abstractNumId w:val="1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70D"/>
    <w:rsid w:val="00000046"/>
    <w:rsid w:val="00000D4C"/>
    <w:rsid w:val="000040FC"/>
    <w:rsid w:val="00004104"/>
    <w:rsid w:val="000107BC"/>
    <w:rsid w:val="00013D07"/>
    <w:rsid w:val="00014007"/>
    <w:rsid w:val="00016A42"/>
    <w:rsid w:val="000203E1"/>
    <w:rsid w:val="00020EE2"/>
    <w:rsid w:val="00021D6F"/>
    <w:rsid w:val="0002516E"/>
    <w:rsid w:val="00025AC9"/>
    <w:rsid w:val="00026A61"/>
    <w:rsid w:val="00033795"/>
    <w:rsid w:val="000431E0"/>
    <w:rsid w:val="000448C1"/>
    <w:rsid w:val="00046B9A"/>
    <w:rsid w:val="00050E38"/>
    <w:rsid w:val="000510B8"/>
    <w:rsid w:val="0005655C"/>
    <w:rsid w:val="00061263"/>
    <w:rsid w:val="000638C5"/>
    <w:rsid w:val="00065601"/>
    <w:rsid w:val="0006618A"/>
    <w:rsid w:val="000671F4"/>
    <w:rsid w:val="00067D0A"/>
    <w:rsid w:val="00067DA6"/>
    <w:rsid w:val="0007002D"/>
    <w:rsid w:val="000714F4"/>
    <w:rsid w:val="0007380A"/>
    <w:rsid w:val="00074CFB"/>
    <w:rsid w:val="00075C4F"/>
    <w:rsid w:val="00077AE2"/>
    <w:rsid w:val="00081BF1"/>
    <w:rsid w:val="0008281E"/>
    <w:rsid w:val="00082C46"/>
    <w:rsid w:val="00092038"/>
    <w:rsid w:val="000956F9"/>
    <w:rsid w:val="000958F2"/>
    <w:rsid w:val="00096CC5"/>
    <w:rsid w:val="000A3E35"/>
    <w:rsid w:val="000A4960"/>
    <w:rsid w:val="000A49BD"/>
    <w:rsid w:val="000A5940"/>
    <w:rsid w:val="000B4CAB"/>
    <w:rsid w:val="000B534A"/>
    <w:rsid w:val="000B78CA"/>
    <w:rsid w:val="000C046D"/>
    <w:rsid w:val="000C04A1"/>
    <w:rsid w:val="000C0C3C"/>
    <w:rsid w:val="000C0FB6"/>
    <w:rsid w:val="000C1007"/>
    <w:rsid w:val="000C3E94"/>
    <w:rsid w:val="000C798E"/>
    <w:rsid w:val="000D0C6E"/>
    <w:rsid w:val="000D13F3"/>
    <w:rsid w:val="000D1A19"/>
    <w:rsid w:val="000D49D9"/>
    <w:rsid w:val="000E01F5"/>
    <w:rsid w:val="000F109D"/>
    <w:rsid w:val="000F1764"/>
    <w:rsid w:val="000F1DA9"/>
    <w:rsid w:val="00101796"/>
    <w:rsid w:val="00102403"/>
    <w:rsid w:val="001121CA"/>
    <w:rsid w:val="00116184"/>
    <w:rsid w:val="001212FE"/>
    <w:rsid w:val="0012290D"/>
    <w:rsid w:val="0012312D"/>
    <w:rsid w:val="001245F3"/>
    <w:rsid w:val="00125EE3"/>
    <w:rsid w:val="00126EBD"/>
    <w:rsid w:val="00130280"/>
    <w:rsid w:val="00131468"/>
    <w:rsid w:val="0013284D"/>
    <w:rsid w:val="0013480B"/>
    <w:rsid w:val="00140476"/>
    <w:rsid w:val="00140BA4"/>
    <w:rsid w:val="001421AC"/>
    <w:rsid w:val="00143921"/>
    <w:rsid w:val="001442E6"/>
    <w:rsid w:val="001455C5"/>
    <w:rsid w:val="00146E58"/>
    <w:rsid w:val="00150155"/>
    <w:rsid w:val="00150366"/>
    <w:rsid w:val="0015082D"/>
    <w:rsid w:val="00152A87"/>
    <w:rsid w:val="001534B3"/>
    <w:rsid w:val="001562C6"/>
    <w:rsid w:val="0016036A"/>
    <w:rsid w:val="00162A47"/>
    <w:rsid w:val="001654EC"/>
    <w:rsid w:val="00166A54"/>
    <w:rsid w:val="00173A0B"/>
    <w:rsid w:val="00182C55"/>
    <w:rsid w:val="001846D0"/>
    <w:rsid w:val="00185698"/>
    <w:rsid w:val="00186D3D"/>
    <w:rsid w:val="0019138C"/>
    <w:rsid w:val="00192EC2"/>
    <w:rsid w:val="00193FD6"/>
    <w:rsid w:val="00194B32"/>
    <w:rsid w:val="00195244"/>
    <w:rsid w:val="0019603E"/>
    <w:rsid w:val="00196227"/>
    <w:rsid w:val="00196A27"/>
    <w:rsid w:val="0019749D"/>
    <w:rsid w:val="001A0279"/>
    <w:rsid w:val="001A30FA"/>
    <w:rsid w:val="001A656F"/>
    <w:rsid w:val="001A7E96"/>
    <w:rsid w:val="001B002F"/>
    <w:rsid w:val="001B0457"/>
    <w:rsid w:val="001B2B40"/>
    <w:rsid w:val="001B5E65"/>
    <w:rsid w:val="001B647D"/>
    <w:rsid w:val="001B7886"/>
    <w:rsid w:val="001C2FF6"/>
    <w:rsid w:val="001C3524"/>
    <w:rsid w:val="001C5EAA"/>
    <w:rsid w:val="001D1D33"/>
    <w:rsid w:val="001D236B"/>
    <w:rsid w:val="001D2643"/>
    <w:rsid w:val="001D2F27"/>
    <w:rsid w:val="001D34C2"/>
    <w:rsid w:val="001D44D4"/>
    <w:rsid w:val="001D4674"/>
    <w:rsid w:val="001D486B"/>
    <w:rsid w:val="001D4A10"/>
    <w:rsid w:val="001D527D"/>
    <w:rsid w:val="001D62F8"/>
    <w:rsid w:val="001D7C21"/>
    <w:rsid w:val="001E1827"/>
    <w:rsid w:val="001E4726"/>
    <w:rsid w:val="001E5489"/>
    <w:rsid w:val="001F31A4"/>
    <w:rsid w:val="001F3ED6"/>
    <w:rsid w:val="00201878"/>
    <w:rsid w:val="00201982"/>
    <w:rsid w:val="00203D10"/>
    <w:rsid w:val="0021363F"/>
    <w:rsid w:val="00214592"/>
    <w:rsid w:val="0021483F"/>
    <w:rsid w:val="00217CF3"/>
    <w:rsid w:val="002200C8"/>
    <w:rsid w:val="0022107F"/>
    <w:rsid w:val="002212D4"/>
    <w:rsid w:val="00221605"/>
    <w:rsid w:val="002262AA"/>
    <w:rsid w:val="002363EB"/>
    <w:rsid w:val="00236836"/>
    <w:rsid w:val="0024054C"/>
    <w:rsid w:val="00240D2C"/>
    <w:rsid w:val="00241042"/>
    <w:rsid w:val="00242A6F"/>
    <w:rsid w:val="00243E1C"/>
    <w:rsid w:val="00246F4D"/>
    <w:rsid w:val="00250CC1"/>
    <w:rsid w:val="00252E7B"/>
    <w:rsid w:val="0025395E"/>
    <w:rsid w:val="00253BC2"/>
    <w:rsid w:val="0025429E"/>
    <w:rsid w:val="0026296F"/>
    <w:rsid w:val="00262B06"/>
    <w:rsid w:val="0026453B"/>
    <w:rsid w:val="00264CE2"/>
    <w:rsid w:val="00264FFC"/>
    <w:rsid w:val="00270FDA"/>
    <w:rsid w:val="00271F15"/>
    <w:rsid w:val="00272B09"/>
    <w:rsid w:val="0027355B"/>
    <w:rsid w:val="00274074"/>
    <w:rsid w:val="00274F55"/>
    <w:rsid w:val="00276B09"/>
    <w:rsid w:val="00277ADE"/>
    <w:rsid w:val="00277BF1"/>
    <w:rsid w:val="00280DE9"/>
    <w:rsid w:val="002860D3"/>
    <w:rsid w:val="002909F3"/>
    <w:rsid w:val="002A33EA"/>
    <w:rsid w:val="002A56C4"/>
    <w:rsid w:val="002B38AD"/>
    <w:rsid w:val="002B571E"/>
    <w:rsid w:val="002B5A90"/>
    <w:rsid w:val="002B6480"/>
    <w:rsid w:val="002C1919"/>
    <w:rsid w:val="002C3357"/>
    <w:rsid w:val="002C7146"/>
    <w:rsid w:val="002C7149"/>
    <w:rsid w:val="002D5A14"/>
    <w:rsid w:val="002D767D"/>
    <w:rsid w:val="002E1A8E"/>
    <w:rsid w:val="002E3C8B"/>
    <w:rsid w:val="002E518C"/>
    <w:rsid w:val="002E5A59"/>
    <w:rsid w:val="002E5A96"/>
    <w:rsid w:val="002E60EC"/>
    <w:rsid w:val="002E631E"/>
    <w:rsid w:val="002F0818"/>
    <w:rsid w:val="002F207A"/>
    <w:rsid w:val="002F2E53"/>
    <w:rsid w:val="002F6C4E"/>
    <w:rsid w:val="002F703F"/>
    <w:rsid w:val="00300506"/>
    <w:rsid w:val="00301553"/>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900CD"/>
    <w:rsid w:val="0039086E"/>
    <w:rsid w:val="00392FBE"/>
    <w:rsid w:val="003A1323"/>
    <w:rsid w:val="003A154C"/>
    <w:rsid w:val="003A31FF"/>
    <w:rsid w:val="003A3FBD"/>
    <w:rsid w:val="003A4C84"/>
    <w:rsid w:val="003B32AE"/>
    <w:rsid w:val="003C0C78"/>
    <w:rsid w:val="003C1AD1"/>
    <w:rsid w:val="003C4E68"/>
    <w:rsid w:val="003C7CAB"/>
    <w:rsid w:val="003D0C53"/>
    <w:rsid w:val="003D17E4"/>
    <w:rsid w:val="003D4F6E"/>
    <w:rsid w:val="003D6C6B"/>
    <w:rsid w:val="003E0ABE"/>
    <w:rsid w:val="003E1AA5"/>
    <w:rsid w:val="003E2188"/>
    <w:rsid w:val="003E22F7"/>
    <w:rsid w:val="003E25A0"/>
    <w:rsid w:val="003E5EA0"/>
    <w:rsid w:val="003E71AE"/>
    <w:rsid w:val="003F3120"/>
    <w:rsid w:val="003F475E"/>
    <w:rsid w:val="003F551A"/>
    <w:rsid w:val="004005F0"/>
    <w:rsid w:val="00403D8A"/>
    <w:rsid w:val="00411CE4"/>
    <w:rsid w:val="00411F83"/>
    <w:rsid w:val="0041204A"/>
    <w:rsid w:val="00417280"/>
    <w:rsid w:val="004173BE"/>
    <w:rsid w:val="00421E3A"/>
    <w:rsid w:val="00421EC4"/>
    <w:rsid w:val="004250B6"/>
    <w:rsid w:val="004321F4"/>
    <w:rsid w:val="00433CE7"/>
    <w:rsid w:val="00433F0C"/>
    <w:rsid w:val="00435B32"/>
    <w:rsid w:val="00435D13"/>
    <w:rsid w:val="00435E34"/>
    <w:rsid w:val="004406FA"/>
    <w:rsid w:val="004468AD"/>
    <w:rsid w:val="00450ED2"/>
    <w:rsid w:val="00451CEA"/>
    <w:rsid w:val="0045476A"/>
    <w:rsid w:val="00456C53"/>
    <w:rsid w:val="00457271"/>
    <w:rsid w:val="00457B61"/>
    <w:rsid w:val="00462C0E"/>
    <w:rsid w:val="004654BB"/>
    <w:rsid w:val="0046751E"/>
    <w:rsid w:val="0047105B"/>
    <w:rsid w:val="00474266"/>
    <w:rsid w:val="00474C02"/>
    <w:rsid w:val="004765EB"/>
    <w:rsid w:val="004811BF"/>
    <w:rsid w:val="00484AAD"/>
    <w:rsid w:val="00484EC2"/>
    <w:rsid w:val="004863AC"/>
    <w:rsid w:val="00492AE6"/>
    <w:rsid w:val="004944F5"/>
    <w:rsid w:val="00494C6B"/>
    <w:rsid w:val="004A0B00"/>
    <w:rsid w:val="004A0D95"/>
    <w:rsid w:val="004A386C"/>
    <w:rsid w:val="004A6179"/>
    <w:rsid w:val="004A7B6F"/>
    <w:rsid w:val="004B5936"/>
    <w:rsid w:val="004B60DF"/>
    <w:rsid w:val="004C51AB"/>
    <w:rsid w:val="004C537C"/>
    <w:rsid w:val="004D0861"/>
    <w:rsid w:val="004D23E9"/>
    <w:rsid w:val="004D3D5D"/>
    <w:rsid w:val="004D4003"/>
    <w:rsid w:val="004D4157"/>
    <w:rsid w:val="004D4E11"/>
    <w:rsid w:val="004E14A0"/>
    <w:rsid w:val="004E2506"/>
    <w:rsid w:val="004E4FEA"/>
    <w:rsid w:val="004E6E21"/>
    <w:rsid w:val="004F0682"/>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E4"/>
    <w:rsid w:val="00542712"/>
    <w:rsid w:val="00546BEF"/>
    <w:rsid w:val="00550C20"/>
    <w:rsid w:val="00551D44"/>
    <w:rsid w:val="00553322"/>
    <w:rsid w:val="00557A61"/>
    <w:rsid w:val="00561209"/>
    <w:rsid w:val="00561801"/>
    <w:rsid w:val="00561BDA"/>
    <w:rsid w:val="0056279C"/>
    <w:rsid w:val="0056460E"/>
    <w:rsid w:val="005652A1"/>
    <w:rsid w:val="00567383"/>
    <w:rsid w:val="00567656"/>
    <w:rsid w:val="00567E62"/>
    <w:rsid w:val="00571EF9"/>
    <w:rsid w:val="00572BAC"/>
    <w:rsid w:val="0057442B"/>
    <w:rsid w:val="00574A88"/>
    <w:rsid w:val="005766EC"/>
    <w:rsid w:val="00577F93"/>
    <w:rsid w:val="005800AA"/>
    <w:rsid w:val="00584270"/>
    <w:rsid w:val="00597693"/>
    <w:rsid w:val="005A184E"/>
    <w:rsid w:val="005A2C10"/>
    <w:rsid w:val="005A4F27"/>
    <w:rsid w:val="005A5691"/>
    <w:rsid w:val="005A60C5"/>
    <w:rsid w:val="005A72C9"/>
    <w:rsid w:val="005B14D3"/>
    <w:rsid w:val="005B2697"/>
    <w:rsid w:val="005B34D3"/>
    <w:rsid w:val="005B3FE1"/>
    <w:rsid w:val="005B6A7B"/>
    <w:rsid w:val="005B7142"/>
    <w:rsid w:val="005C2E8E"/>
    <w:rsid w:val="005C4780"/>
    <w:rsid w:val="005C794D"/>
    <w:rsid w:val="005D00BF"/>
    <w:rsid w:val="005D2B0E"/>
    <w:rsid w:val="005D4159"/>
    <w:rsid w:val="005D551F"/>
    <w:rsid w:val="005E0FC7"/>
    <w:rsid w:val="005E4B74"/>
    <w:rsid w:val="005E570D"/>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4BA0"/>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2A93"/>
    <w:rsid w:val="006A3100"/>
    <w:rsid w:val="006A57EE"/>
    <w:rsid w:val="006B1A48"/>
    <w:rsid w:val="006B5B70"/>
    <w:rsid w:val="006B7988"/>
    <w:rsid w:val="006C1F80"/>
    <w:rsid w:val="006C5EFF"/>
    <w:rsid w:val="006D1318"/>
    <w:rsid w:val="006D59B0"/>
    <w:rsid w:val="006E02B2"/>
    <w:rsid w:val="006E02D1"/>
    <w:rsid w:val="006E0A49"/>
    <w:rsid w:val="006E175B"/>
    <w:rsid w:val="006E32DC"/>
    <w:rsid w:val="006E59A3"/>
    <w:rsid w:val="006F05E2"/>
    <w:rsid w:val="006F5EEA"/>
    <w:rsid w:val="006F6470"/>
    <w:rsid w:val="006F6A21"/>
    <w:rsid w:val="007010C3"/>
    <w:rsid w:val="0070142E"/>
    <w:rsid w:val="00703278"/>
    <w:rsid w:val="00703E81"/>
    <w:rsid w:val="00705EFB"/>
    <w:rsid w:val="0071201E"/>
    <w:rsid w:val="00714204"/>
    <w:rsid w:val="00714EBA"/>
    <w:rsid w:val="0071779C"/>
    <w:rsid w:val="0072357C"/>
    <w:rsid w:val="00723CF6"/>
    <w:rsid w:val="00726344"/>
    <w:rsid w:val="007263D0"/>
    <w:rsid w:val="00732EFF"/>
    <w:rsid w:val="007350A8"/>
    <w:rsid w:val="00736311"/>
    <w:rsid w:val="00736341"/>
    <w:rsid w:val="0074191E"/>
    <w:rsid w:val="00745199"/>
    <w:rsid w:val="00745A00"/>
    <w:rsid w:val="00752B86"/>
    <w:rsid w:val="00756E15"/>
    <w:rsid w:val="007575CC"/>
    <w:rsid w:val="007575DB"/>
    <w:rsid w:val="00761E03"/>
    <w:rsid w:val="00761E38"/>
    <w:rsid w:val="00762869"/>
    <w:rsid w:val="00763AAA"/>
    <w:rsid w:val="00766DB8"/>
    <w:rsid w:val="00771CE2"/>
    <w:rsid w:val="00782768"/>
    <w:rsid w:val="007938EF"/>
    <w:rsid w:val="0079429A"/>
    <w:rsid w:val="007948FC"/>
    <w:rsid w:val="00795295"/>
    <w:rsid w:val="007A0556"/>
    <w:rsid w:val="007A130B"/>
    <w:rsid w:val="007A25C1"/>
    <w:rsid w:val="007A41E5"/>
    <w:rsid w:val="007A4556"/>
    <w:rsid w:val="007A4B11"/>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5E35"/>
    <w:rsid w:val="007E054C"/>
    <w:rsid w:val="007E0BC3"/>
    <w:rsid w:val="007E3299"/>
    <w:rsid w:val="007E393E"/>
    <w:rsid w:val="007E438D"/>
    <w:rsid w:val="007E7EE6"/>
    <w:rsid w:val="007F0115"/>
    <w:rsid w:val="007F050F"/>
    <w:rsid w:val="007F445B"/>
    <w:rsid w:val="007F797B"/>
    <w:rsid w:val="00800C0D"/>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3075C"/>
    <w:rsid w:val="00833D32"/>
    <w:rsid w:val="00837345"/>
    <w:rsid w:val="008407CE"/>
    <w:rsid w:val="00840ADC"/>
    <w:rsid w:val="00841DF4"/>
    <w:rsid w:val="008423BC"/>
    <w:rsid w:val="00843639"/>
    <w:rsid w:val="00843BBC"/>
    <w:rsid w:val="00844A50"/>
    <w:rsid w:val="00847CF8"/>
    <w:rsid w:val="00851AC3"/>
    <w:rsid w:val="0085345C"/>
    <w:rsid w:val="00855ECE"/>
    <w:rsid w:val="00862161"/>
    <w:rsid w:val="00864A8B"/>
    <w:rsid w:val="008700EF"/>
    <w:rsid w:val="00871DED"/>
    <w:rsid w:val="00872DEE"/>
    <w:rsid w:val="00874352"/>
    <w:rsid w:val="008752F6"/>
    <w:rsid w:val="00880184"/>
    <w:rsid w:val="008825A8"/>
    <w:rsid w:val="00885577"/>
    <w:rsid w:val="008864C6"/>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4CBA"/>
    <w:rsid w:val="008C635B"/>
    <w:rsid w:val="008D28D0"/>
    <w:rsid w:val="008D3B20"/>
    <w:rsid w:val="008D5112"/>
    <w:rsid w:val="008D5608"/>
    <w:rsid w:val="008D6BC3"/>
    <w:rsid w:val="008E46EB"/>
    <w:rsid w:val="008E4834"/>
    <w:rsid w:val="008E5757"/>
    <w:rsid w:val="008E5F5B"/>
    <w:rsid w:val="008E7161"/>
    <w:rsid w:val="008F0F94"/>
    <w:rsid w:val="008F2654"/>
    <w:rsid w:val="008F41EB"/>
    <w:rsid w:val="009076FE"/>
    <w:rsid w:val="009126CF"/>
    <w:rsid w:val="009145EC"/>
    <w:rsid w:val="00914785"/>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69E"/>
    <w:rsid w:val="0097084E"/>
    <w:rsid w:val="00975586"/>
    <w:rsid w:val="00975C2C"/>
    <w:rsid w:val="00983407"/>
    <w:rsid w:val="00992EFC"/>
    <w:rsid w:val="0099581F"/>
    <w:rsid w:val="00996896"/>
    <w:rsid w:val="00996AC5"/>
    <w:rsid w:val="009A1962"/>
    <w:rsid w:val="009A46E6"/>
    <w:rsid w:val="009A61D5"/>
    <w:rsid w:val="009A637E"/>
    <w:rsid w:val="009B05BD"/>
    <w:rsid w:val="009B12AE"/>
    <w:rsid w:val="009B3816"/>
    <w:rsid w:val="009B4046"/>
    <w:rsid w:val="009C0486"/>
    <w:rsid w:val="009C17D8"/>
    <w:rsid w:val="009C57C9"/>
    <w:rsid w:val="009C5D4D"/>
    <w:rsid w:val="009D0C60"/>
    <w:rsid w:val="009D6BDE"/>
    <w:rsid w:val="009D7628"/>
    <w:rsid w:val="009E2A69"/>
    <w:rsid w:val="009E3113"/>
    <w:rsid w:val="009E469F"/>
    <w:rsid w:val="009E5031"/>
    <w:rsid w:val="009F016F"/>
    <w:rsid w:val="009F1388"/>
    <w:rsid w:val="009F6DE6"/>
    <w:rsid w:val="00A00CED"/>
    <w:rsid w:val="00A02D8C"/>
    <w:rsid w:val="00A04534"/>
    <w:rsid w:val="00A048DA"/>
    <w:rsid w:val="00A04A43"/>
    <w:rsid w:val="00A06113"/>
    <w:rsid w:val="00A06218"/>
    <w:rsid w:val="00A07B4E"/>
    <w:rsid w:val="00A10F66"/>
    <w:rsid w:val="00A13FEB"/>
    <w:rsid w:val="00A14893"/>
    <w:rsid w:val="00A1600B"/>
    <w:rsid w:val="00A21DCE"/>
    <w:rsid w:val="00A30268"/>
    <w:rsid w:val="00A3117C"/>
    <w:rsid w:val="00A3477F"/>
    <w:rsid w:val="00A349F9"/>
    <w:rsid w:val="00A35D62"/>
    <w:rsid w:val="00A3626C"/>
    <w:rsid w:val="00A4159C"/>
    <w:rsid w:val="00A41DA7"/>
    <w:rsid w:val="00A44267"/>
    <w:rsid w:val="00A47C57"/>
    <w:rsid w:val="00A50CFD"/>
    <w:rsid w:val="00A50E84"/>
    <w:rsid w:val="00A51FA6"/>
    <w:rsid w:val="00A543D0"/>
    <w:rsid w:val="00A5536F"/>
    <w:rsid w:val="00A613F6"/>
    <w:rsid w:val="00A613FA"/>
    <w:rsid w:val="00A71CB0"/>
    <w:rsid w:val="00A81C69"/>
    <w:rsid w:val="00A829EF"/>
    <w:rsid w:val="00A907A7"/>
    <w:rsid w:val="00A923DA"/>
    <w:rsid w:val="00A941C2"/>
    <w:rsid w:val="00A948FD"/>
    <w:rsid w:val="00A94FE8"/>
    <w:rsid w:val="00A95275"/>
    <w:rsid w:val="00A97857"/>
    <w:rsid w:val="00AA1508"/>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5310"/>
    <w:rsid w:val="00AD5CC8"/>
    <w:rsid w:val="00AE2812"/>
    <w:rsid w:val="00AE289C"/>
    <w:rsid w:val="00AE62B8"/>
    <w:rsid w:val="00AE70B4"/>
    <w:rsid w:val="00AF1786"/>
    <w:rsid w:val="00AF4778"/>
    <w:rsid w:val="00AF4E21"/>
    <w:rsid w:val="00AF53BC"/>
    <w:rsid w:val="00B00440"/>
    <w:rsid w:val="00B04F08"/>
    <w:rsid w:val="00B101D1"/>
    <w:rsid w:val="00B11B51"/>
    <w:rsid w:val="00B11C66"/>
    <w:rsid w:val="00B15563"/>
    <w:rsid w:val="00B15BE8"/>
    <w:rsid w:val="00B2078A"/>
    <w:rsid w:val="00B21308"/>
    <w:rsid w:val="00B23F82"/>
    <w:rsid w:val="00B2409F"/>
    <w:rsid w:val="00B24989"/>
    <w:rsid w:val="00B25F7C"/>
    <w:rsid w:val="00B34370"/>
    <w:rsid w:val="00B35D55"/>
    <w:rsid w:val="00B37762"/>
    <w:rsid w:val="00B423F0"/>
    <w:rsid w:val="00B42731"/>
    <w:rsid w:val="00B44766"/>
    <w:rsid w:val="00B46545"/>
    <w:rsid w:val="00B55996"/>
    <w:rsid w:val="00B55B4C"/>
    <w:rsid w:val="00B56872"/>
    <w:rsid w:val="00B61D33"/>
    <w:rsid w:val="00B62A62"/>
    <w:rsid w:val="00B62BB7"/>
    <w:rsid w:val="00B7452D"/>
    <w:rsid w:val="00B76A74"/>
    <w:rsid w:val="00B77F43"/>
    <w:rsid w:val="00B80667"/>
    <w:rsid w:val="00B80E48"/>
    <w:rsid w:val="00B80ED0"/>
    <w:rsid w:val="00B9080A"/>
    <w:rsid w:val="00B92081"/>
    <w:rsid w:val="00B9237F"/>
    <w:rsid w:val="00B930B1"/>
    <w:rsid w:val="00B93AE6"/>
    <w:rsid w:val="00B9706D"/>
    <w:rsid w:val="00BA1ADE"/>
    <w:rsid w:val="00BA2152"/>
    <w:rsid w:val="00BA7D73"/>
    <w:rsid w:val="00BB1632"/>
    <w:rsid w:val="00BB18AC"/>
    <w:rsid w:val="00BB2317"/>
    <w:rsid w:val="00BB2C78"/>
    <w:rsid w:val="00BB2D08"/>
    <w:rsid w:val="00BB7B15"/>
    <w:rsid w:val="00BC0090"/>
    <w:rsid w:val="00BC22B6"/>
    <w:rsid w:val="00BC44A4"/>
    <w:rsid w:val="00BC6BC2"/>
    <w:rsid w:val="00BC6C47"/>
    <w:rsid w:val="00BC72D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26F"/>
    <w:rsid w:val="00C065BE"/>
    <w:rsid w:val="00C11471"/>
    <w:rsid w:val="00C11DF2"/>
    <w:rsid w:val="00C12185"/>
    <w:rsid w:val="00C15339"/>
    <w:rsid w:val="00C1559D"/>
    <w:rsid w:val="00C17296"/>
    <w:rsid w:val="00C213A7"/>
    <w:rsid w:val="00C22EEC"/>
    <w:rsid w:val="00C2490A"/>
    <w:rsid w:val="00C25443"/>
    <w:rsid w:val="00C271CE"/>
    <w:rsid w:val="00C31015"/>
    <w:rsid w:val="00C311D9"/>
    <w:rsid w:val="00C32ABC"/>
    <w:rsid w:val="00C33308"/>
    <w:rsid w:val="00C33D55"/>
    <w:rsid w:val="00C35913"/>
    <w:rsid w:val="00C360D9"/>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75E2"/>
    <w:rsid w:val="00C80403"/>
    <w:rsid w:val="00C82EC8"/>
    <w:rsid w:val="00C836DC"/>
    <w:rsid w:val="00C83CEB"/>
    <w:rsid w:val="00C8753D"/>
    <w:rsid w:val="00C914AB"/>
    <w:rsid w:val="00C91A54"/>
    <w:rsid w:val="00C920E0"/>
    <w:rsid w:val="00C93CA1"/>
    <w:rsid w:val="00C94EDC"/>
    <w:rsid w:val="00C96A68"/>
    <w:rsid w:val="00CA4A0F"/>
    <w:rsid w:val="00CA51C2"/>
    <w:rsid w:val="00CA69CE"/>
    <w:rsid w:val="00CB3D3A"/>
    <w:rsid w:val="00CC14C4"/>
    <w:rsid w:val="00CC46F9"/>
    <w:rsid w:val="00CE4173"/>
    <w:rsid w:val="00CF02AC"/>
    <w:rsid w:val="00CF056D"/>
    <w:rsid w:val="00CF05AC"/>
    <w:rsid w:val="00CF3CF2"/>
    <w:rsid w:val="00CF498C"/>
    <w:rsid w:val="00CF54B0"/>
    <w:rsid w:val="00CF583E"/>
    <w:rsid w:val="00CF680D"/>
    <w:rsid w:val="00D0591F"/>
    <w:rsid w:val="00D06FF6"/>
    <w:rsid w:val="00D12586"/>
    <w:rsid w:val="00D1407F"/>
    <w:rsid w:val="00D157CA"/>
    <w:rsid w:val="00D25C02"/>
    <w:rsid w:val="00D25F98"/>
    <w:rsid w:val="00D266AE"/>
    <w:rsid w:val="00D26A86"/>
    <w:rsid w:val="00D27D4D"/>
    <w:rsid w:val="00D30865"/>
    <w:rsid w:val="00D30F41"/>
    <w:rsid w:val="00D339E3"/>
    <w:rsid w:val="00D37012"/>
    <w:rsid w:val="00D41113"/>
    <w:rsid w:val="00D41D71"/>
    <w:rsid w:val="00D460D1"/>
    <w:rsid w:val="00D47572"/>
    <w:rsid w:val="00D51228"/>
    <w:rsid w:val="00D523B7"/>
    <w:rsid w:val="00D61AD1"/>
    <w:rsid w:val="00D62510"/>
    <w:rsid w:val="00D64F25"/>
    <w:rsid w:val="00D652B3"/>
    <w:rsid w:val="00D66422"/>
    <w:rsid w:val="00D67CA5"/>
    <w:rsid w:val="00D73383"/>
    <w:rsid w:val="00D74DEA"/>
    <w:rsid w:val="00D760E5"/>
    <w:rsid w:val="00D80063"/>
    <w:rsid w:val="00D83291"/>
    <w:rsid w:val="00D85A94"/>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567E"/>
    <w:rsid w:val="00DF0571"/>
    <w:rsid w:val="00DF225B"/>
    <w:rsid w:val="00DF4CEA"/>
    <w:rsid w:val="00E016A4"/>
    <w:rsid w:val="00E01C07"/>
    <w:rsid w:val="00E02798"/>
    <w:rsid w:val="00E067FE"/>
    <w:rsid w:val="00E06B73"/>
    <w:rsid w:val="00E10C53"/>
    <w:rsid w:val="00E10F2C"/>
    <w:rsid w:val="00E1429A"/>
    <w:rsid w:val="00E16E4B"/>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67C6"/>
    <w:rsid w:val="00E56EC0"/>
    <w:rsid w:val="00E573B6"/>
    <w:rsid w:val="00E63593"/>
    <w:rsid w:val="00E64170"/>
    <w:rsid w:val="00E64B65"/>
    <w:rsid w:val="00E6595F"/>
    <w:rsid w:val="00E662BD"/>
    <w:rsid w:val="00E66B18"/>
    <w:rsid w:val="00E67D5A"/>
    <w:rsid w:val="00E70058"/>
    <w:rsid w:val="00E71143"/>
    <w:rsid w:val="00E73F0E"/>
    <w:rsid w:val="00E740E9"/>
    <w:rsid w:val="00E755ED"/>
    <w:rsid w:val="00E76126"/>
    <w:rsid w:val="00E82CB5"/>
    <w:rsid w:val="00E84DFC"/>
    <w:rsid w:val="00E8638C"/>
    <w:rsid w:val="00E86C4A"/>
    <w:rsid w:val="00E903C3"/>
    <w:rsid w:val="00E928B4"/>
    <w:rsid w:val="00E95D1E"/>
    <w:rsid w:val="00EA42E3"/>
    <w:rsid w:val="00EA68CD"/>
    <w:rsid w:val="00EA796B"/>
    <w:rsid w:val="00EB3677"/>
    <w:rsid w:val="00EB5621"/>
    <w:rsid w:val="00EC2701"/>
    <w:rsid w:val="00EC2BBF"/>
    <w:rsid w:val="00EC6264"/>
    <w:rsid w:val="00EC7A41"/>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21AEA"/>
    <w:rsid w:val="00F24C84"/>
    <w:rsid w:val="00F25DD9"/>
    <w:rsid w:val="00F32F48"/>
    <w:rsid w:val="00F34ABD"/>
    <w:rsid w:val="00F40C4D"/>
    <w:rsid w:val="00F42E87"/>
    <w:rsid w:val="00F470F6"/>
    <w:rsid w:val="00F513F1"/>
    <w:rsid w:val="00F544DA"/>
    <w:rsid w:val="00F54CE2"/>
    <w:rsid w:val="00F55911"/>
    <w:rsid w:val="00F6211F"/>
    <w:rsid w:val="00F64CD7"/>
    <w:rsid w:val="00F658F1"/>
    <w:rsid w:val="00F659D6"/>
    <w:rsid w:val="00F706B6"/>
    <w:rsid w:val="00F80E7A"/>
    <w:rsid w:val="00F8324F"/>
    <w:rsid w:val="00F93617"/>
    <w:rsid w:val="00F94475"/>
    <w:rsid w:val="00F95F68"/>
    <w:rsid w:val="00FA1451"/>
    <w:rsid w:val="00FA2179"/>
    <w:rsid w:val="00FA3365"/>
    <w:rsid w:val="00FA4FFD"/>
    <w:rsid w:val="00FA5BD3"/>
    <w:rsid w:val="00FA61BB"/>
    <w:rsid w:val="00FA6D7A"/>
    <w:rsid w:val="00FA709A"/>
    <w:rsid w:val="00FB67BB"/>
    <w:rsid w:val="00FB7409"/>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3C85"/>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A9F6D-9C34-4EE4-AF67-D9655005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3050</Words>
  <Characters>17388</Characters>
  <Application>Microsoft Office Word</Application>
  <DocSecurity>0</DocSecurity>
  <Lines>144</Lines>
  <Paragraphs>40</Paragraphs>
  <ScaleCrop>false</ScaleCrop>
  <Company>C.M.T</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e10820</cp:lastModifiedBy>
  <cp:revision>12</cp:revision>
  <cp:lastPrinted>2019-10-18T09:07:00Z</cp:lastPrinted>
  <dcterms:created xsi:type="dcterms:W3CDTF">2021-01-26T05:31:00Z</dcterms:created>
  <dcterms:modified xsi:type="dcterms:W3CDTF">2022-01-11T06:04:00Z</dcterms:modified>
</cp:coreProperties>
</file>